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40" w:rsidRDefault="00F6474F" w:rsidP="00F6474F">
      <w:pPr>
        <w:shd w:val="clear" w:color="auto" w:fill="C0C0C0"/>
        <w:spacing w:line="36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1992702" cy="9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64" cy="96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32" w:rsidRDefault="00B070B8">
      <w:pPr>
        <w:shd w:val="clear" w:color="auto" w:fill="C0C0C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Greater Glasgow OWL Group</w:t>
      </w:r>
    </w:p>
    <w:p w:rsidR="004C5132" w:rsidRDefault="00B070B8">
      <w:pPr>
        <w:shd w:val="clear" w:color="auto" w:fill="C0C0C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Monthly</w:t>
      </w:r>
      <w:r w:rsidR="004C5132">
        <w:rPr>
          <w:rFonts w:ascii="Arial" w:hAnsi="Arial"/>
          <w:b/>
        </w:rPr>
        <w:t xml:space="preserve"> Meeting</w:t>
      </w:r>
    </w:p>
    <w:p w:rsidR="004C5132" w:rsidRDefault="00B070B8">
      <w:pPr>
        <w:shd w:val="clear" w:color="auto" w:fill="C0C0C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 15</w:t>
      </w:r>
      <w:r w:rsidRPr="00B070B8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September 2015</w:t>
      </w:r>
    </w:p>
    <w:p w:rsidR="004C5132" w:rsidRDefault="004C5132" w:rsidP="00A55340">
      <w:pPr>
        <w:jc w:val="center"/>
        <w:rPr>
          <w:rFonts w:ascii="Arial" w:hAnsi="Arial"/>
          <w:sz w:val="22"/>
        </w:rPr>
      </w:pPr>
    </w:p>
    <w:p w:rsidR="00A55340" w:rsidRDefault="00A55340">
      <w:pPr>
        <w:rPr>
          <w:rFonts w:ascii="Arial" w:hAnsi="Arial"/>
          <w:sz w:val="22"/>
        </w:rPr>
      </w:pPr>
    </w:p>
    <w:p w:rsidR="004C5132" w:rsidRPr="00A90D90" w:rsidRDefault="008A1BC1" w:rsidP="005E087D">
      <w:pPr>
        <w:ind w:firstLine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B070B8">
        <w:rPr>
          <w:rFonts w:ascii="Arial" w:hAnsi="Arial"/>
          <w:b/>
          <w:sz w:val="22"/>
        </w:rPr>
        <w:t>Attendees:</w:t>
      </w:r>
      <w:r w:rsidR="004C5132" w:rsidRPr="00A90D90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481"/>
      </w:tblGrid>
      <w:tr w:rsidR="008A1BC1" w:rsidRPr="00A90D90" w:rsidTr="008A1BC1">
        <w:tc>
          <w:tcPr>
            <w:tcW w:w="4591" w:type="dxa"/>
          </w:tcPr>
          <w:p w:rsidR="008A1BC1" w:rsidRPr="00A90D90" w:rsidRDefault="00B070B8" w:rsidP="003C4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 Cooper</w:t>
            </w:r>
            <w:r w:rsidR="002A4242">
              <w:rPr>
                <w:rFonts w:ascii="Arial" w:hAnsi="Arial" w:cs="Arial"/>
                <w:sz w:val="22"/>
                <w:szCs w:val="22"/>
              </w:rPr>
              <w:t xml:space="preserve"> – Chair (Interim)</w:t>
            </w:r>
          </w:p>
        </w:tc>
        <w:tc>
          <w:tcPr>
            <w:tcW w:w="4481" w:type="dxa"/>
          </w:tcPr>
          <w:p w:rsidR="008A1BC1" w:rsidRPr="00A90D90" w:rsidRDefault="008329E2" w:rsidP="00BF4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Fisher</w:t>
            </w:r>
          </w:p>
        </w:tc>
      </w:tr>
      <w:tr w:rsidR="007D3772" w:rsidRPr="00A90D90" w:rsidTr="008A1BC1">
        <w:tc>
          <w:tcPr>
            <w:tcW w:w="4591" w:type="dxa"/>
          </w:tcPr>
          <w:p w:rsidR="007D3772" w:rsidRPr="00A90D90" w:rsidRDefault="00B070B8" w:rsidP="000E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 Craigie</w:t>
            </w:r>
          </w:p>
        </w:tc>
        <w:tc>
          <w:tcPr>
            <w:tcW w:w="4481" w:type="dxa"/>
          </w:tcPr>
          <w:p w:rsidR="007D3772" w:rsidRPr="00A90D90" w:rsidRDefault="008329E2" w:rsidP="003C4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Joni Mackay</w:t>
            </w:r>
          </w:p>
        </w:tc>
      </w:tr>
      <w:tr w:rsidR="007D3772" w:rsidRPr="00A90D90" w:rsidTr="008A1BC1">
        <w:tc>
          <w:tcPr>
            <w:tcW w:w="4591" w:type="dxa"/>
          </w:tcPr>
          <w:p w:rsidR="007D3772" w:rsidRPr="00A90D90" w:rsidRDefault="00B070B8" w:rsidP="00C50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Lauren </w:t>
            </w:r>
            <w:r w:rsidR="00C55ADC">
              <w:rPr>
                <w:rFonts w:ascii="Arial" w:hAnsi="Arial" w:cs="Arial"/>
                <w:sz w:val="22"/>
                <w:szCs w:val="22"/>
              </w:rPr>
              <w:t>Lochrie</w:t>
            </w:r>
          </w:p>
        </w:tc>
        <w:tc>
          <w:tcPr>
            <w:tcW w:w="4481" w:type="dxa"/>
          </w:tcPr>
          <w:p w:rsidR="007D3772" w:rsidRPr="00A90D90" w:rsidRDefault="008329E2" w:rsidP="003C4A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Pike</w:t>
            </w:r>
            <w:r w:rsidR="00C11727">
              <w:rPr>
                <w:rFonts w:ascii="Arial" w:hAnsi="Arial" w:cs="Arial"/>
                <w:sz w:val="22"/>
                <w:szCs w:val="22"/>
              </w:rPr>
              <w:t xml:space="preserve"> – Minute Secretary (temp)</w:t>
            </w:r>
          </w:p>
        </w:tc>
      </w:tr>
      <w:tr w:rsidR="007D3772" w:rsidRPr="00A90D90" w:rsidTr="008A1BC1">
        <w:tc>
          <w:tcPr>
            <w:tcW w:w="4591" w:type="dxa"/>
          </w:tcPr>
          <w:p w:rsidR="007D3772" w:rsidRPr="00A90D90" w:rsidRDefault="00C55ADC" w:rsidP="0000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Archer</w:t>
            </w:r>
          </w:p>
        </w:tc>
        <w:tc>
          <w:tcPr>
            <w:tcW w:w="4481" w:type="dxa"/>
          </w:tcPr>
          <w:p w:rsidR="007D3772" w:rsidRPr="00A90D90" w:rsidRDefault="007D3772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132" w:rsidRPr="00A90D90" w:rsidRDefault="004C5132">
      <w:pPr>
        <w:ind w:left="360"/>
        <w:rPr>
          <w:rFonts w:ascii="Arial" w:hAnsi="Arial"/>
          <w:sz w:val="22"/>
        </w:rPr>
      </w:pPr>
      <w:r w:rsidRPr="00A90D90">
        <w:rPr>
          <w:rFonts w:ascii="Arial" w:hAnsi="Arial"/>
          <w:sz w:val="22"/>
        </w:rPr>
        <w:tab/>
      </w:r>
      <w:r w:rsidRPr="00A90D90">
        <w:rPr>
          <w:rFonts w:ascii="Arial" w:hAnsi="Arial"/>
          <w:sz w:val="22"/>
        </w:rPr>
        <w:tab/>
      </w:r>
      <w:r w:rsidRPr="00A90D90">
        <w:rPr>
          <w:rFonts w:ascii="Arial" w:hAnsi="Arial"/>
          <w:sz w:val="22"/>
        </w:rPr>
        <w:tab/>
      </w:r>
    </w:p>
    <w:p w:rsidR="004C5132" w:rsidRPr="00A90D90" w:rsidRDefault="004C5132">
      <w:pPr>
        <w:ind w:left="360"/>
        <w:rPr>
          <w:rFonts w:ascii="Arial" w:hAnsi="Arial"/>
          <w:b/>
          <w:sz w:val="22"/>
        </w:rPr>
      </w:pPr>
      <w:r w:rsidRPr="00A90D90">
        <w:rPr>
          <w:rFonts w:ascii="Arial" w:hAnsi="Arial"/>
          <w:b/>
          <w:sz w:val="22"/>
        </w:rPr>
        <w:t>Apologies</w:t>
      </w:r>
      <w:r w:rsidR="00B070B8">
        <w:rPr>
          <w:rFonts w:ascii="Arial" w:hAnsi="Arial"/>
          <w:sz w:val="22"/>
        </w:rPr>
        <w:t>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964A1" w:rsidRPr="00A90D90" w:rsidTr="008A1BC1">
        <w:tc>
          <w:tcPr>
            <w:tcW w:w="4536" w:type="dxa"/>
          </w:tcPr>
          <w:p w:rsidR="00A964A1" w:rsidRPr="00A90D90" w:rsidRDefault="008329E2" w:rsidP="00940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Morven Williams</w:t>
            </w:r>
          </w:p>
        </w:tc>
        <w:tc>
          <w:tcPr>
            <w:tcW w:w="4536" w:type="dxa"/>
          </w:tcPr>
          <w:p w:rsidR="00A964A1" w:rsidRPr="00A90D90" w:rsidRDefault="00A964A1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A1" w:rsidRPr="00A90D90" w:rsidTr="008A1BC1">
        <w:tc>
          <w:tcPr>
            <w:tcW w:w="4536" w:type="dxa"/>
          </w:tcPr>
          <w:p w:rsidR="00A964A1" w:rsidRPr="00A90D90" w:rsidRDefault="008329E2" w:rsidP="00940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Keys</w:t>
            </w:r>
          </w:p>
        </w:tc>
        <w:tc>
          <w:tcPr>
            <w:tcW w:w="4536" w:type="dxa"/>
          </w:tcPr>
          <w:p w:rsidR="00A964A1" w:rsidRPr="00A90D90" w:rsidRDefault="00A964A1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A1" w:rsidRPr="00E276CD" w:rsidTr="008A1BC1">
        <w:tc>
          <w:tcPr>
            <w:tcW w:w="4536" w:type="dxa"/>
          </w:tcPr>
          <w:p w:rsidR="00A964A1" w:rsidRDefault="00CE5BD8" w:rsidP="00A90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Hanna Grist - Treasurer</w:t>
            </w:r>
          </w:p>
        </w:tc>
        <w:tc>
          <w:tcPr>
            <w:tcW w:w="4536" w:type="dxa"/>
          </w:tcPr>
          <w:p w:rsidR="00A964A1" w:rsidRDefault="00A964A1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A1" w:rsidRPr="00E276CD" w:rsidTr="008A1BC1">
        <w:tc>
          <w:tcPr>
            <w:tcW w:w="4536" w:type="dxa"/>
          </w:tcPr>
          <w:p w:rsidR="00A964A1" w:rsidRDefault="00A964A1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964A1" w:rsidRDefault="00A964A1" w:rsidP="003C4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950" w:rsidRPr="00626F4B" w:rsidRDefault="00656950" w:rsidP="00656950">
      <w:pPr>
        <w:pStyle w:val="Default"/>
        <w:rPr>
          <w:sz w:val="22"/>
          <w:szCs w:val="22"/>
        </w:rPr>
      </w:pPr>
      <w:r>
        <w:t xml:space="preserve"> </w:t>
      </w:r>
    </w:p>
    <w:p w:rsidR="000B5F43" w:rsidRDefault="000B5F43" w:rsidP="000B5F43">
      <w:pPr>
        <w:pStyle w:val="Default"/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</w:t>
      </w:r>
    </w:p>
    <w:p w:rsidR="000059FC" w:rsidRDefault="000059FC" w:rsidP="000B5F43">
      <w:pPr>
        <w:pStyle w:val="Default"/>
        <w:ind w:left="720"/>
        <w:rPr>
          <w:b/>
          <w:sz w:val="22"/>
          <w:szCs w:val="22"/>
          <w:u w:val="single"/>
        </w:rPr>
      </w:pPr>
    </w:p>
    <w:p w:rsidR="001B1421" w:rsidRDefault="001B1421" w:rsidP="000A22C8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Apologies and Introductions</w:t>
      </w:r>
    </w:p>
    <w:p w:rsidR="001B1421" w:rsidRDefault="001B1421" w:rsidP="001B1421">
      <w:pPr>
        <w:pStyle w:val="Default"/>
        <w:ind w:left="360"/>
        <w:rPr>
          <w:b/>
          <w:sz w:val="22"/>
          <w:szCs w:val="22"/>
        </w:rPr>
      </w:pPr>
    </w:p>
    <w:p w:rsidR="0069765C" w:rsidRPr="0069765C" w:rsidRDefault="001B1421" w:rsidP="000A22C8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Minutes from</w:t>
      </w:r>
      <w:r w:rsidR="0069765C" w:rsidRPr="0069765C">
        <w:rPr>
          <w:b/>
          <w:sz w:val="22"/>
          <w:szCs w:val="22"/>
        </w:rPr>
        <w:t xml:space="preserve"> last meeting</w:t>
      </w:r>
    </w:p>
    <w:p w:rsidR="0069765C" w:rsidRDefault="007669C1" w:rsidP="0069765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Previous minutes</w:t>
      </w:r>
      <w:r w:rsidR="001B1421">
        <w:rPr>
          <w:sz w:val="22"/>
          <w:szCs w:val="22"/>
        </w:rPr>
        <w:t xml:space="preserve"> from August 11th</w:t>
      </w:r>
      <w:r>
        <w:rPr>
          <w:sz w:val="22"/>
          <w:szCs w:val="22"/>
        </w:rPr>
        <w:t xml:space="preserve"> agreed.</w:t>
      </w:r>
    </w:p>
    <w:p w:rsidR="0069765C" w:rsidRPr="0069765C" w:rsidRDefault="0069765C" w:rsidP="0069765C">
      <w:pPr>
        <w:pStyle w:val="Default"/>
        <w:ind w:left="720"/>
        <w:rPr>
          <w:sz w:val="22"/>
          <w:szCs w:val="22"/>
        </w:rPr>
      </w:pPr>
    </w:p>
    <w:p w:rsidR="00656950" w:rsidRPr="00A90D90" w:rsidRDefault="001B1421" w:rsidP="006D471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Matters Arising</w:t>
      </w:r>
      <w:r w:rsidR="00656950" w:rsidRPr="00A90D90">
        <w:rPr>
          <w:b/>
          <w:bCs/>
          <w:sz w:val="22"/>
          <w:szCs w:val="22"/>
        </w:rPr>
        <w:t xml:space="preserve"> </w:t>
      </w:r>
    </w:p>
    <w:p w:rsidR="00E8130A" w:rsidRPr="00A90D90" w:rsidRDefault="007669C1" w:rsidP="00E8130A">
      <w:pPr>
        <w:pStyle w:val="Default"/>
        <w:ind w:left="720"/>
        <w:rPr>
          <w:sz w:val="22"/>
          <w:szCs w:val="22"/>
        </w:rPr>
      </w:pPr>
      <w:r w:rsidRPr="00A90D90">
        <w:rPr>
          <w:sz w:val="22"/>
          <w:szCs w:val="22"/>
        </w:rPr>
        <w:t>None</w:t>
      </w:r>
    </w:p>
    <w:p w:rsidR="00E8130A" w:rsidRPr="0034427A" w:rsidRDefault="00E8130A" w:rsidP="00E8130A">
      <w:pPr>
        <w:pStyle w:val="Default"/>
        <w:ind w:left="720"/>
        <w:rPr>
          <w:sz w:val="22"/>
          <w:szCs w:val="22"/>
          <w:highlight w:val="yellow"/>
        </w:rPr>
      </w:pPr>
    </w:p>
    <w:p w:rsidR="00752CA0" w:rsidRPr="00A90D90" w:rsidRDefault="001B1421" w:rsidP="00752CA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Progress Update</w:t>
      </w:r>
    </w:p>
    <w:p w:rsidR="000521C2" w:rsidRPr="00D9568B" w:rsidRDefault="001B1421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Aims and objectives</w:t>
      </w:r>
    </w:p>
    <w:p w:rsidR="000521C2" w:rsidRDefault="000521C2" w:rsidP="000521C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aims and objectives of the group are st</w:t>
      </w:r>
      <w:r w:rsidRPr="000521C2">
        <w:rPr>
          <w:sz w:val="22"/>
          <w:szCs w:val="22"/>
        </w:rPr>
        <w:t>ill in development</w:t>
      </w:r>
      <w:r>
        <w:rPr>
          <w:sz w:val="22"/>
          <w:szCs w:val="22"/>
        </w:rPr>
        <w:t>.</w:t>
      </w:r>
      <w:r w:rsidR="00CE5BD8">
        <w:rPr>
          <w:sz w:val="22"/>
          <w:szCs w:val="22"/>
        </w:rPr>
        <w:t xml:space="preserve"> It was agreed that these should be finalised after the AGM, but before the launch event</w:t>
      </w:r>
    </w:p>
    <w:p w:rsidR="000521C2" w:rsidRDefault="000521C2" w:rsidP="000521C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MW has received more contributions since the last meeting and any additional suggestions can be e-mailed to her.</w:t>
      </w:r>
    </w:p>
    <w:p w:rsidR="000521C2" w:rsidRPr="004A7C36" w:rsidRDefault="000521C2" w:rsidP="000521C2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4A7C36">
        <w:rPr>
          <w:b/>
          <w:sz w:val="22"/>
          <w:szCs w:val="22"/>
        </w:rPr>
        <w:t>ACTION: Ask MW to forward email requesting input from new members – what do you want the group to achieve?</w:t>
      </w:r>
      <w:r w:rsidR="00E138D1">
        <w:rPr>
          <w:b/>
          <w:sz w:val="22"/>
          <w:szCs w:val="22"/>
        </w:rPr>
        <w:t xml:space="preserve"> This should include a link to the website for background information about </w:t>
      </w:r>
      <w:r w:rsidR="00E138D1" w:rsidRPr="00E138D1">
        <w:rPr>
          <w:b/>
          <w:sz w:val="22"/>
          <w:szCs w:val="22"/>
        </w:rPr>
        <w:t>OWL and the Forestry Education Initiative (FEI) it was borne from.</w:t>
      </w:r>
    </w:p>
    <w:p w:rsidR="001B1421" w:rsidRPr="00D9568B" w:rsidRDefault="001B1421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Grants</w:t>
      </w:r>
    </w:p>
    <w:p w:rsidR="00EE2CB5" w:rsidRDefault="00455009" w:rsidP="00EE2CB5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Funding bids were successfully submitted on time, but have yet to be confirmed.</w:t>
      </w:r>
      <w:r w:rsidR="00EE2CB5">
        <w:rPr>
          <w:sz w:val="22"/>
          <w:szCs w:val="22"/>
        </w:rPr>
        <w:t xml:space="preserve"> </w:t>
      </w:r>
    </w:p>
    <w:p w:rsidR="00EE2CB5" w:rsidRDefault="00EE2CB5" w:rsidP="00EE2CB5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LL has </w:t>
      </w:r>
      <w:r w:rsidR="00455009">
        <w:rPr>
          <w:sz w:val="22"/>
          <w:szCs w:val="22"/>
        </w:rPr>
        <w:t>been dealing with the CPD grant bid, which is to be used for the provision of a subsidised first aid training course. D</w:t>
      </w:r>
      <w:r>
        <w:rPr>
          <w:sz w:val="22"/>
          <w:szCs w:val="22"/>
        </w:rPr>
        <w:t>etails</w:t>
      </w:r>
      <w:r w:rsidR="00455009">
        <w:rPr>
          <w:sz w:val="22"/>
          <w:szCs w:val="22"/>
        </w:rPr>
        <w:t xml:space="preserve"> are as follows:</w:t>
      </w:r>
    </w:p>
    <w:p w:rsidR="00EE2CB5" w:rsidRDefault="00EE2CB5" w:rsidP="00EE2CB5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 trainer must be identified and the course advertised 8 weeks before delivery, which means it must be on the OWL website by Oct 12</w:t>
      </w:r>
      <w:r w:rsidRPr="00EE2C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EE2CB5" w:rsidRDefault="00EE2CB5" w:rsidP="00EE2CB5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Payment must be settled 4 weeks in advance of the course, currently Nov 12</w:t>
      </w:r>
      <w:r w:rsidRPr="00EE2C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The suggestion of making a credit payment to the trainer provider to be redeemed as required was discussed.  </w:t>
      </w:r>
      <w:r w:rsidRPr="00EE2CB5">
        <w:rPr>
          <w:b/>
          <w:sz w:val="22"/>
          <w:szCs w:val="22"/>
        </w:rPr>
        <w:t>ACTION: LL to confirm if this is a viable option</w:t>
      </w:r>
      <w:r>
        <w:rPr>
          <w:sz w:val="22"/>
          <w:szCs w:val="22"/>
        </w:rPr>
        <w:t>.</w:t>
      </w:r>
    </w:p>
    <w:p w:rsidR="00EE2CB5" w:rsidRDefault="00EE2CB5" w:rsidP="00EE2CB5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training will be offered to x12 individuals over 2-days at a location near Drymen, for an approx cost of £40.</w:t>
      </w:r>
      <w:r w:rsidR="00BF76DC">
        <w:rPr>
          <w:sz w:val="22"/>
          <w:szCs w:val="22"/>
        </w:rPr>
        <w:t xml:space="preserve">  The dates set for this training are December 12</w:t>
      </w:r>
      <w:r w:rsidR="00BF76DC" w:rsidRPr="00BF76DC">
        <w:rPr>
          <w:sz w:val="22"/>
          <w:szCs w:val="22"/>
          <w:vertAlign w:val="superscript"/>
        </w:rPr>
        <w:t>th</w:t>
      </w:r>
      <w:r w:rsidR="00BF76DC">
        <w:rPr>
          <w:sz w:val="22"/>
          <w:szCs w:val="22"/>
        </w:rPr>
        <w:t xml:space="preserve"> and 13</w:t>
      </w:r>
      <w:r w:rsidR="00BF76DC" w:rsidRPr="00BF76DC">
        <w:rPr>
          <w:sz w:val="22"/>
          <w:szCs w:val="22"/>
          <w:vertAlign w:val="superscript"/>
        </w:rPr>
        <w:t>th</w:t>
      </w:r>
      <w:r w:rsidR="00BF76DC">
        <w:rPr>
          <w:sz w:val="22"/>
          <w:szCs w:val="22"/>
        </w:rPr>
        <w:t>.</w:t>
      </w:r>
    </w:p>
    <w:p w:rsidR="00BF76DC" w:rsidRDefault="00BF76DC" w:rsidP="00EE2CB5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issue of candidate selection in the event of over-subscription was raised.  It was agreed the committee will be given first refusal</w:t>
      </w:r>
      <w:r w:rsidR="00455A78">
        <w:rPr>
          <w:sz w:val="22"/>
          <w:szCs w:val="22"/>
        </w:rPr>
        <w:t>, as recognition for the voluntary work they have done thus far</w:t>
      </w:r>
      <w:r>
        <w:rPr>
          <w:sz w:val="22"/>
          <w:szCs w:val="22"/>
        </w:rPr>
        <w:t>.  Thereafter, a waiting list will be compiled in a ‘first come first served’ manner.</w:t>
      </w:r>
    </w:p>
    <w:p w:rsidR="00BF76DC" w:rsidRDefault="00BF76DC" w:rsidP="00EE2CB5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decision to ask for a nominal deposit was discussed, and a simple bank transfer deemed to be the simplest method to take payment.</w:t>
      </w:r>
    </w:p>
    <w:p w:rsidR="008C7E22" w:rsidRPr="008C7E22" w:rsidRDefault="00BF76DC" w:rsidP="008C7E22">
      <w:pPr>
        <w:pStyle w:val="Default"/>
        <w:numPr>
          <w:ilvl w:val="1"/>
          <w:numId w:val="21"/>
        </w:numPr>
        <w:rPr>
          <w:b/>
          <w:sz w:val="22"/>
          <w:szCs w:val="22"/>
        </w:rPr>
      </w:pPr>
      <w:r w:rsidRPr="00BF76DC">
        <w:rPr>
          <w:b/>
          <w:sz w:val="22"/>
          <w:szCs w:val="22"/>
        </w:rPr>
        <w:t>ACTION: LL to liaise with MW to identify candidates and draft the OWL web notice</w:t>
      </w:r>
    </w:p>
    <w:p w:rsidR="008C7E22" w:rsidRDefault="008C7E22" w:rsidP="008C7E2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A kit grant has been </w:t>
      </w:r>
      <w:r w:rsidR="00E138D1">
        <w:rPr>
          <w:sz w:val="22"/>
          <w:szCs w:val="22"/>
        </w:rPr>
        <w:t>provisionally approved</w:t>
      </w:r>
      <w:r>
        <w:rPr>
          <w:sz w:val="22"/>
          <w:szCs w:val="22"/>
        </w:rPr>
        <w:t xml:space="preserve"> and lots of items identified for purchase.  The q</w:t>
      </w:r>
      <w:r w:rsidR="00E138D1">
        <w:rPr>
          <w:sz w:val="22"/>
          <w:szCs w:val="22"/>
        </w:rPr>
        <w:t xml:space="preserve">uestion of storage was raised. </w:t>
      </w:r>
      <w:r w:rsidR="00E138D1">
        <w:rPr>
          <w:sz w:val="22"/>
          <w:szCs w:val="22"/>
        </w:rPr>
        <w:br/>
      </w:r>
      <w:r w:rsidRPr="008C7E22">
        <w:rPr>
          <w:b/>
          <w:sz w:val="22"/>
          <w:szCs w:val="22"/>
        </w:rPr>
        <w:t>ACTION: Kit storage to be an agenda item for the next meeting</w:t>
      </w:r>
      <w:r>
        <w:rPr>
          <w:sz w:val="22"/>
          <w:szCs w:val="22"/>
        </w:rPr>
        <w:t>.</w:t>
      </w:r>
    </w:p>
    <w:p w:rsidR="006E7826" w:rsidRPr="00D9568B" w:rsidRDefault="006E7826" w:rsidP="00D9568B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>Admin and Launch event g</w:t>
      </w:r>
      <w:r w:rsidR="00E138D1">
        <w:rPr>
          <w:sz w:val="22"/>
          <w:szCs w:val="22"/>
        </w:rPr>
        <w:t>rants are yet to be confirmed.</w:t>
      </w:r>
      <w:r w:rsidR="00E138D1">
        <w:rPr>
          <w:sz w:val="22"/>
          <w:szCs w:val="22"/>
        </w:rPr>
        <w:br/>
      </w:r>
      <w:r w:rsidRPr="006E7826">
        <w:rPr>
          <w:b/>
          <w:sz w:val="22"/>
          <w:szCs w:val="22"/>
        </w:rPr>
        <w:t>ACTION: Update re</w:t>
      </w:r>
      <w:r w:rsidR="00455A78">
        <w:rPr>
          <w:b/>
          <w:sz w:val="22"/>
          <w:szCs w:val="22"/>
        </w:rPr>
        <w:t>: grant status required from HG, with assistance from SA if necessary.</w:t>
      </w:r>
    </w:p>
    <w:p w:rsidR="001B1421" w:rsidRPr="00D9568B" w:rsidRDefault="006E7826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Admin and finance</w:t>
      </w:r>
    </w:p>
    <w:p w:rsidR="006E7826" w:rsidRDefault="006E7826" w:rsidP="006E782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former Treasurer remains the only signatory at the moment, which is creating a hold up.  The transfer of responsibility can only take place once the new office bearers are elected at the AGM.</w:t>
      </w:r>
    </w:p>
    <w:p w:rsidR="006E7826" w:rsidRDefault="006E7826" w:rsidP="006E782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MW has raised an invoice for work underta</w:t>
      </w:r>
      <w:r w:rsidR="00CE5BD8">
        <w:rPr>
          <w:sz w:val="22"/>
          <w:szCs w:val="22"/>
        </w:rPr>
        <w:t>ken and is in discussion with Tom Cooper</w:t>
      </w:r>
      <w:r>
        <w:rPr>
          <w:sz w:val="22"/>
          <w:szCs w:val="22"/>
        </w:rPr>
        <w:t xml:space="preserve"> to find a workable resolution.</w:t>
      </w:r>
      <w:r w:rsidR="00CE5BD8">
        <w:rPr>
          <w:sz w:val="22"/>
          <w:szCs w:val="22"/>
        </w:rPr>
        <w:t xml:space="preserve"> It was agreed that she could invoice Urban Roots for the work done so far and that UR could apply to the GGOWL group for reimbursement.</w:t>
      </w:r>
    </w:p>
    <w:p w:rsidR="001B1421" w:rsidRPr="00D9568B" w:rsidRDefault="001B1421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Committee procedures</w:t>
      </w:r>
    </w:p>
    <w:p w:rsidR="006E7826" w:rsidRDefault="006E7826" w:rsidP="006E782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MW is currently trying to find out about procurement and purchasing procedures from the Aberdeen OWL group.</w:t>
      </w:r>
      <w:r w:rsidR="00CE5BD8">
        <w:rPr>
          <w:sz w:val="22"/>
          <w:szCs w:val="22"/>
        </w:rPr>
        <w:t xml:space="preserve"> She is expecting them to be </w:t>
      </w:r>
      <w:r w:rsidR="00455A78">
        <w:rPr>
          <w:sz w:val="22"/>
          <w:szCs w:val="22"/>
        </w:rPr>
        <w:t>circulated by Bonnie Maggio when they are ready.</w:t>
      </w:r>
    </w:p>
    <w:p w:rsidR="006E7826" w:rsidRDefault="006E7826" w:rsidP="006E782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Edinburgh </w:t>
      </w:r>
      <w:r w:rsidR="00455A78">
        <w:rPr>
          <w:sz w:val="22"/>
          <w:szCs w:val="22"/>
        </w:rPr>
        <w:t xml:space="preserve">OWL </w:t>
      </w:r>
      <w:r>
        <w:rPr>
          <w:sz w:val="22"/>
          <w:szCs w:val="22"/>
        </w:rPr>
        <w:t xml:space="preserve">have been approached </w:t>
      </w:r>
      <w:r w:rsidR="00455A78">
        <w:rPr>
          <w:sz w:val="22"/>
          <w:szCs w:val="22"/>
        </w:rPr>
        <w:t xml:space="preserve">by MW </w:t>
      </w:r>
      <w:r>
        <w:rPr>
          <w:sz w:val="22"/>
          <w:szCs w:val="22"/>
        </w:rPr>
        <w:t>to share their membership model</w:t>
      </w:r>
      <w:r w:rsidR="00455A78">
        <w:rPr>
          <w:sz w:val="22"/>
          <w:szCs w:val="22"/>
        </w:rPr>
        <w:t>, but current issues with the group’s committee are delaying their response</w:t>
      </w:r>
      <w:r>
        <w:rPr>
          <w:sz w:val="22"/>
          <w:szCs w:val="22"/>
        </w:rPr>
        <w:t>.</w:t>
      </w:r>
      <w:r w:rsidR="00455A78">
        <w:rPr>
          <w:sz w:val="22"/>
          <w:szCs w:val="22"/>
        </w:rPr>
        <w:t xml:space="preserve"> </w:t>
      </w:r>
    </w:p>
    <w:p w:rsidR="006E7826" w:rsidRDefault="006E7826" w:rsidP="006E782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 decision needs to be taken on how to take the Glasgow group forward.</w:t>
      </w:r>
    </w:p>
    <w:p w:rsidR="001B1421" w:rsidRPr="00D9568B" w:rsidRDefault="001B1421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Communications</w:t>
      </w:r>
    </w:p>
    <w:p w:rsidR="000521C2" w:rsidRDefault="000521C2" w:rsidP="000521C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It was noted that the lines of communication could be better, clearer online information is needed</w:t>
      </w:r>
      <w:r w:rsidR="006E7826">
        <w:rPr>
          <w:sz w:val="22"/>
          <w:szCs w:val="22"/>
        </w:rPr>
        <w:t xml:space="preserve"> to point people in the</w:t>
      </w:r>
      <w:r>
        <w:rPr>
          <w:sz w:val="22"/>
          <w:szCs w:val="22"/>
        </w:rPr>
        <w:t xml:space="preserve"> direction of their local group</w:t>
      </w:r>
      <w:r w:rsidR="006E7826">
        <w:rPr>
          <w:sz w:val="22"/>
          <w:szCs w:val="22"/>
        </w:rPr>
        <w:t>.</w:t>
      </w:r>
    </w:p>
    <w:p w:rsidR="004A7C36" w:rsidRDefault="004A7C36" w:rsidP="000521C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 domain name has now been registered for GGOWL and an e-mail account set-up</w:t>
      </w:r>
      <w:r w:rsidR="006E7826">
        <w:rPr>
          <w:sz w:val="22"/>
          <w:szCs w:val="22"/>
        </w:rPr>
        <w:t>.</w:t>
      </w:r>
    </w:p>
    <w:p w:rsidR="00455A78" w:rsidRPr="006E7826" w:rsidRDefault="00455A78" w:rsidP="00455A78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6E7826">
        <w:rPr>
          <w:sz w:val="22"/>
          <w:szCs w:val="22"/>
        </w:rPr>
        <w:t xml:space="preserve">Mailing lists are needed to target the right audiences – committee / meeting attendees / general mail.  </w:t>
      </w:r>
      <w:r w:rsidRPr="006E7826">
        <w:rPr>
          <w:b/>
          <w:sz w:val="22"/>
          <w:szCs w:val="22"/>
        </w:rPr>
        <w:t xml:space="preserve">ACTION: ALL – if you know anyone you think would be interested in attending the AGM </w:t>
      </w:r>
      <w:r>
        <w:rPr>
          <w:b/>
          <w:sz w:val="22"/>
          <w:szCs w:val="22"/>
        </w:rPr>
        <w:t xml:space="preserve">and/or being on the mailing list </w:t>
      </w:r>
      <w:r w:rsidRPr="006E7826">
        <w:rPr>
          <w:b/>
          <w:sz w:val="22"/>
          <w:szCs w:val="22"/>
        </w:rPr>
        <w:t>please e-mail their details to MW at morvenin@gmail.com</w:t>
      </w:r>
    </w:p>
    <w:p w:rsidR="00EE2CB5" w:rsidRDefault="00EE2CB5" w:rsidP="000521C2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There i</w:t>
      </w:r>
      <w:r w:rsidR="006E7826">
        <w:rPr>
          <w:sz w:val="22"/>
          <w:szCs w:val="22"/>
        </w:rPr>
        <w:t>s also the FB page, which is</w:t>
      </w:r>
      <w:r>
        <w:rPr>
          <w:sz w:val="22"/>
          <w:szCs w:val="22"/>
        </w:rPr>
        <w:t xml:space="preserve"> a great way to build a network of interested groups and individuals</w:t>
      </w:r>
      <w:r w:rsidR="006E7826">
        <w:rPr>
          <w:sz w:val="22"/>
          <w:szCs w:val="22"/>
        </w:rPr>
        <w:t>.</w:t>
      </w:r>
    </w:p>
    <w:p w:rsidR="00455A78" w:rsidRPr="006E7826" w:rsidRDefault="00455A78" w:rsidP="00455A78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Dumfries &amp; Galloway are a good role model for communication.  </w:t>
      </w:r>
      <w:r w:rsidRPr="006E7826">
        <w:rPr>
          <w:b/>
          <w:sz w:val="22"/>
          <w:szCs w:val="22"/>
        </w:rPr>
        <w:t>ACTION: SA to send contact to MW.</w:t>
      </w:r>
    </w:p>
    <w:p w:rsidR="0070288B" w:rsidRPr="00D9568B" w:rsidRDefault="001B1421" w:rsidP="00D9568B">
      <w:pPr>
        <w:pStyle w:val="Default"/>
        <w:ind w:left="709"/>
        <w:rPr>
          <w:sz w:val="22"/>
          <w:szCs w:val="22"/>
          <w:u w:val="single"/>
        </w:rPr>
      </w:pPr>
      <w:r w:rsidRPr="00D9568B">
        <w:rPr>
          <w:sz w:val="22"/>
          <w:szCs w:val="22"/>
          <w:u w:val="single"/>
        </w:rPr>
        <w:t>Launch event</w:t>
      </w:r>
    </w:p>
    <w:p w:rsidR="004A7C36" w:rsidRDefault="000521C2" w:rsidP="004A7C3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Other OWL groups have their launch events scheduled for the coming weeks </w:t>
      </w:r>
      <w:r w:rsidR="004A7C3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A7C36">
        <w:rPr>
          <w:sz w:val="22"/>
          <w:szCs w:val="22"/>
        </w:rPr>
        <w:t>members are encouraged to get along and see which ideas they can pick up that will help with the GG launch.</w:t>
      </w:r>
    </w:p>
    <w:p w:rsidR="004A7C36" w:rsidRDefault="004A7C36" w:rsidP="004A7C36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Argyll – September 19</w:t>
      </w:r>
      <w:r w:rsidRPr="004A7C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Inverary with Fiona Hamilton</w:t>
      </w:r>
    </w:p>
    <w:p w:rsidR="004A7C36" w:rsidRDefault="004A7C36" w:rsidP="004A7C36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Clackmannanshire – September 30</w:t>
      </w:r>
      <w:r w:rsidRPr="004A7C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Alloa</w:t>
      </w:r>
    </w:p>
    <w:p w:rsidR="004A7C36" w:rsidRDefault="004A7C36" w:rsidP="004A7C3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September Newsletter has all the details – check out the website for more details.</w:t>
      </w:r>
    </w:p>
    <w:p w:rsidR="004A7C36" w:rsidRPr="004A7C36" w:rsidRDefault="001D09AB" w:rsidP="004A7C36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ACTION: SA to e-mail links for</w:t>
      </w:r>
      <w:r w:rsidR="004A7C36" w:rsidRPr="004A7C36">
        <w:rPr>
          <w:b/>
          <w:sz w:val="22"/>
          <w:szCs w:val="22"/>
        </w:rPr>
        <w:t xml:space="preserve"> OWL website and newsletter via MW</w:t>
      </w:r>
    </w:p>
    <w:p w:rsidR="002D0A42" w:rsidRPr="004A7C36" w:rsidRDefault="002D0A42" w:rsidP="002D0A42">
      <w:pPr>
        <w:pStyle w:val="Default"/>
        <w:rPr>
          <w:b/>
          <w:sz w:val="22"/>
          <w:szCs w:val="22"/>
        </w:rPr>
      </w:pPr>
    </w:p>
    <w:p w:rsidR="00005019" w:rsidRPr="0034427A" w:rsidRDefault="00005019" w:rsidP="007D3772">
      <w:pPr>
        <w:pStyle w:val="Default"/>
        <w:ind w:left="709"/>
        <w:rPr>
          <w:sz w:val="22"/>
          <w:szCs w:val="22"/>
          <w:highlight w:val="yellow"/>
        </w:rPr>
      </w:pPr>
    </w:p>
    <w:p w:rsidR="00FB46F3" w:rsidRPr="00A90D90" w:rsidRDefault="001B1421" w:rsidP="000A22C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AGM</w:t>
      </w:r>
    </w:p>
    <w:p w:rsidR="00B242D2" w:rsidRPr="00D9568B" w:rsidRDefault="001B1421" w:rsidP="00D9568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  <w:r w:rsidRPr="00D9568B">
        <w:rPr>
          <w:rFonts w:ascii="Arial" w:hAnsi="Arial" w:cs="Arial"/>
          <w:sz w:val="22"/>
          <w:szCs w:val="22"/>
          <w:u w:val="single"/>
        </w:rPr>
        <w:t>Date and time</w:t>
      </w:r>
    </w:p>
    <w:p w:rsidR="00805DCD" w:rsidRDefault="00B242D2" w:rsidP="002F488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 pr</w:t>
      </w:r>
      <w:r w:rsidRPr="00B242D2">
        <w:rPr>
          <w:sz w:val="22"/>
          <w:szCs w:val="22"/>
        </w:rPr>
        <w:t>ovisional date of Tuesday 3</w:t>
      </w:r>
      <w:r w:rsidRPr="002F4886">
        <w:rPr>
          <w:sz w:val="22"/>
          <w:szCs w:val="22"/>
        </w:rPr>
        <w:t>rd</w:t>
      </w:r>
      <w:r w:rsidRPr="00B242D2">
        <w:rPr>
          <w:sz w:val="22"/>
          <w:szCs w:val="22"/>
        </w:rPr>
        <w:t xml:space="preserve"> November at 1pm was agreed.</w:t>
      </w:r>
    </w:p>
    <w:p w:rsidR="00B242D2" w:rsidRPr="00D9568B" w:rsidRDefault="001B1421" w:rsidP="00E138D1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  <w:u w:val="single"/>
        </w:rPr>
      </w:pPr>
      <w:r w:rsidRPr="00D9568B">
        <w:rPr>
          <w:rFonts w:ascii="Arial" w:hAnsi="Arial" w:cs="Arial"/>
          <w:sz w:val="22"/>
          <w:szCs w:val="22"/>
          <w:u w:val="single"/>
        </w:rPr>
        <w:t>Venue</w:t>
      </w:r>
    </w:p>
    <w:p w:rsidR="00B242D2" w:rsidRDefault="00E138D1" w:rsidP="002F488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Pollo</w:t>
      </w:r>
      <w:r w:rsidR="00B242D2">
        <w:rPr>
          <w:sz w:val="22"/>
          <w:szCs w:val="22"/>
        </w:rPr>
        <w:t xml:space="preserve">k Park Education Room was suggested.  </w:t>
      </w:r>
    </w:p>
    <w:p w:rsidR="001B1421" w:rsidRPr="001D09AB" w:rsidRDefault="00B242D2" w:rsidP="001D09AB">
      <w:pPr>
        <w:pStyle w:val="Default"/>
        <w:ind w:left="1429"/>
        <w:rPr>
          <w:b/>
          <w:sz w:val="22"/>
          <w:szCs w:val="22"/>
        </w:rPr>
      </w:pPr>
      <w:r w:rsidRPr="001D09AB">
        <w:rPr>
          <w:b/>
          <w:sz w:val="22"/>
          <w:szCs w:val="22"/>
        </w:rPr>
        <w:t xml:space="preserve">ACTION: KC to check availability of both indoor and outdoor facilities, and confirm charges applicable and capacity. </w:t>
      </w:r>
    </w:p>
    <w:p w:rsidR="00805DCD" w:rsidRPr="00D9568B" w:rsidRDefault="001B1421" w:rsidP="00D9568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  <w:r w:rsidRPr="00D9568B">
        <w:rPr>
          <w:rFonts w:ascii="Arial" w:hAnsi="Arial" w:cs="Arial"/>
          <w:sz w:val="22"/>
          <w:szCs w:val="22"/>
          <w:u w:val="single"/>
        </w:rPr>
        <w:t>People to invite</w:t>
      </w:r>
    </w:p>
    <w:p w:rsidR="002F4886" w:rsidRDefault="002F4886" w:rsidP="002F4886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2F4886">
        <w:rPr>
          <w:sz w:val="22"/>
          <w:szCs w:val="22"/>
        </w:rPr>
        <w:t>A notice with the meeting details along with reque</w:t>
      </w:r>
      <w:r w:rsidR="00AF38A0">
        <w:rPr>
          <w:sz w:val="22"/>
          <w:szCs w:val="22"/>
        </w:rPr>
        <w:t xml:space="preserve">sts for nominations and motions e.g. membership model proposals </w:t>
      </w:r>
      <w:r w:rsidRPr="002F4886">
        <w:rPr>
          <w:sz w:val="22"/>
          <w:szCs w:val="22"/>
        </w:rPr>
        <w:t>will need to be</w:t>
      </w:r>
      <w:r w:rsidR="00AF38A0">
        <w:rPr>
          <w:sz w:val="22"/>
          <w:szCs w:val="22"/>
        </w:rPr>
        <w:t xml:space="preserve"> sent out</w:t>
      </w:r>
      <w:r>
        <w:rPr>
          <w:sz w:val="22"/>
          <w:szCs w:val="22"/>
        </w:rPr>
        <w:t>.</w:t>
      </w:r>
    </w:p>
    <w:p w:rsidR="0064785B" w:rsidRDefault="0064785B" w:rsidP="002F4886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It was recognised that as many potentially interested parties as possible be invited to attend.</w:t>
      </w:r>
    </w:p>
    <w:p w:rsidR="00B242D2" w:rsidRPr="002F4886" w:rsidRDefault="002F4886" w:rsidP="001D09AB">
      <w:pPr>
        <w:pStyle w:val="Default"/>
        <w:ind w:left="1429"/>
        <w:rPr>
          <w:b/>
          <w:sz w:val="22"/>
          <w:szCs w:val="22"/>
        </w:rPr>
      </w:pPr>
      <w:r w:rsidRPr="002F4886">
        <w:rPr>
          <w:b/>
          <w:sz w:val="22"/>
          <w:szCs w:val="22"/>
        </w:rPr>
        <w:t>IMPORTANT: please get your list of e-mails to MW so the mailing list can be prepared.</w:t>
      </w:r>
    </w:p>
    <w:p w:rsidR="001B1421" w:rsidRPr="00D9568B" w:rsidRDefault="001B1421" w:rsidP="00D9568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  <w:r w:rsidRPr="00D9568B">
        <w:rPr>
          <w:rFonts w:ascii="Arial" w:hAnsi="Arial" w:cs="Arial"/>
          <w:sz w:val="22"/>
          <w:szCs w:val="22"/>
          <w:u w:val="single"/>
        </w:rPr>
        <w:lastRenderedPageBreak/>
        <w:t>Procedures, inc. committee roles and office bearers</w:t>
      </w:r>
    </w:p>
    <w:p w:rsidR="004A01EA" w:rsidRPr="004A01EA" w:rsidRDefault="004A01EA" w:rsidP="00AF38A0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>Not all committee members and/or current office bearers need attend the AGM, but it was recognised that it would be preferable.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ACTION: MW to ask HG if, now that the exact time has been set, she is definitely unable to attend</w:t>
      </w:r>
    </w:p>
    <w:p w:rsidR="004A01EA" w:rsidRPr="004A01EA" w:rsidRDefault="002F4886" w:rsidP="00D40FA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>A group’s Constitution would usually define the office bearer roles and quorate required.</w:t>
      </w:r>
      <w:r w:rsidR="00AF38A0">
        <w:rPr>
          <w:sz w:val="22"/>
          <w:szCs w:val="22"/>
        </w:rPr>
        <w:t xml:space="preserve">  </w:t>
      </w:r>
    </w:p>
    <w:p w:rsidR="00AF38A0" w:rsidRPr="004A01EA" w:rsidRDefault="00AF38A0" w:rsidP="00D40FAE">
      <w:pPr>
        <w:pStyle w:val="Default"/>
        <w:ind w:left="1429"/>
        <w:rPr>
          <w:b/>
          <w:sz w:val="22"/>
          <w:szCs w:val="22"/>
        </w:rPr>
      </w:pPr>
      <w:r w:rsidRPr="004A01EA">
        <w:rPr>
          <w:b/>
          <w:sz w:val="22"/>
          <w:szCs w:val="22"/>
        </w:rPr>
        <w:t>ACTION: DC to establish if a Constitution exists.</w:t>
      </w:r>
    </w:p>
    <w:p w:rsidR="00D40FAE" w:rsidRDefault="002F4886" w:rsidP="00D40FAE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question of legal requirements was raised</w:t>
      </w:r>
      <w:r w:rsidR="00AF38A0">
        <w:rPr>
          <w:sz w:val="22"/>
          <w:szCs w:val="22"/>
        </w:rPr>
        <w:t>, with particular reference to nominations and the need for formal submissions</w:t>
      </w:r>
      <w:r>
        <w:rPr>
          <w:sz w:val="22"/>
          <w:szCs w:val="22"/>
        </w:rPr>
        <w:t>.</w:t>
      </w:r>
    </w:p>
    <w:p w:rsidR="004A01EA" w:rsidRDefault="004A01EA" w:rsidP="00D40FAE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office bearing roles to be filled are: Chair, Vice Chair, Secretary and Treasurer.</w:t>
      </w:r>
    </w:p>
    <w:p w:rsidR="00AF38A0" w:rsidRDefault="004A01EA" w:rsidP="00D40FAE">
      <w:pPr>
        <w:pStyle w:val="Default"/>
        <w:ind w:left="1429"/>
        <w:rPr>
          <w:sz w:val="22"/>
          <w:szCs w:val="22"/>
        </w:rPr>
      </w:pPr>
      <w:r>
        <w:rPr>
          <w:b/>
          <w:sz w:val="22"/>
          <w:szCs w:val="22"/>
        </w:rPr>
        <w:t>ACTION: DC to arrange with MW to have f</w:t>
      </w:r>
      <w:r w:rsidR="00AF38A0" w:rsidRPr="00624139">
        <w:rPr>
          <w:b/>
          <w:sz w:val="22"/>
          <w:szCs w:val="22"/>
        </w:rPr>
        <w:t xml:space="preserve">orms </w:t>
      </w:r>
      <w:r w:rsidR="00624139" w:rsidRPr="00624139">
        <w:rPr>
          <w:b/>
          <w:sz w:val="22"/>
          <w:szCs w:val="22"/>
        </w:rPr>
        <w:t>made</w:t>
      </w:r>
      <w:r w:rsidR="00AF38A0" w:rsidRPr="00624139">
        <w:rPr>
          <w:b/>
          <w:sz w:val="22"/>
          <w:szCs w:val="22"/>
        </w:rPr>
        <w:t xml:space="preserve"> available for completion at the AGM in order to provide an official record of post holders.</w:t>
      </w:r>
      <w:r w:rsidR="00624139">
        <w:rPr>
          <w:b/>
          <w:sz w:val="22"/>
          <w:szCs w:val="22"/>
        </w:rPr>
        <w:t xml:space="preserve"> Anyone not able to attend the AGM in person who wishes to be nominated should submit a form in advance of the meeting.</w:t>
      </w:r>
    </w:p>
    <w:p w:rsidR="0064785B" w:rsidRPr="0064785B" w:rsidRDefault="0064785B" w:rsidP="00D40FAE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 group agreed that the paid role of admin support being undertaken by MW, as agreed previously </w:t>
      </w:r>
      <w:r w:rsidR="007E325C">
        <w:rPr>
          <w:sz w:val="22"/>
          <w:szCs w:val="22"/>
        </w:rPr>
        <w:t>by the committee, be maintained, but that it might, in future have to be advertised on the OWLS website</w:t>
      </w:r>
      <w:r>
        <w:rPr>
          <w:sz w:val="22"/>
          <w:szCs w:val="22"/>
        </w:rPr>
        <w:br/>
      </w:r>
      <w:r w:rsidR="00D230C4">
        <w:rPr>
          <w:b/>
          <w:sz w:val="22"/>
          <w:szCs w:val="22"/>
        </w:rPr>
        <w:t xml:space="preserve">ACTION: </w:t>
      </w:r>
      <w:r>
        <w:rPr>
          <w:b/>
          <w:sz w:val="22"/>
          <w:szCs w:val="22"/>
        </w:rPr>
        <w:t>DC to prepare a motion for the AGM that MW continues in the role</w:t>
      </w:r>
      <w:r w:rsidR="00455009">
        <w:rPr>
          <w:b/>
          <w:sz w:val="22"/>
          <w:szCs w:val="22"/>
        </w:rPr>
        <w:t xml:space="preserve"> until it becomes necessary for this to be reviewed</w:t>
      </w:r>
      <w:r>
        <w:rPr>
          <w:b/>
          <w:sz w:val="22"/>
          <w:szCs w:val="22"/>
        </w:rPr>
        <w:t>.</w:t>
      </w:r>
    </w:p>
    <w:p w:rsidR="0064785B" w:rsidRDefault="0064785B" w:rsidP="0064785B">
      <w:pPr>
        <w:pStyle w:val="Default"/>
        <w:ind w:left="70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</w:t>
      </w:r>
    </w:p>
    <w:p w:rsidR="0064785B" w:rsidRDefault="0064785B" w:rsidP="0064785B">
      <w:pPr>
        <w:pStyle w:val="Default"/>
        <w:ind w:left="709"/>
        <w:rPr>
          <w:sz w:val="22"/>
          <w:szCs w:val="22"/>
          <w:u w:val="single"/>
        </w:rPr>
      </w:pPr>
    </w:p>
    <w:p w:rsidR="00D230C4" w:rsidRDefault="00D230C4" w:rsidP="0064785B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The agenda</w:t>
      </w:r>
      <w:r w:rsidR="00D40FAE">
        <w:rPr>
          <w:sz w:val="22"/>
          <w:szCs w:val="22"/>
        </w:rPr>
        <w:t xml:space="preserve"> must include the presentation of annual reports,</w:t>
      </w:r>
      <w:r>
        <w:rPr>
          <w:sz w:val="22"/>
          <w:szCs w:val="22"/>
        </w:rPr>
        <w:t xml:space="preserve"> accounts</w:t>
      </w:r>
      <w:r w:rsidR="00D40FAE">
        <w:rPr>
          <w:sz w:val="22"/>
          <w:szCs w:val="22"/>
        </w:rPr>
        <w:t xml:space="preserve"> and the minutes of the last AGM</w:t>
      </w:r>
      <w:r>
        <w:rPr>
          <w:sz w:val="22"/>
          <w:szCs w:val="22"/>
        </w:rPr>
        <w:t>.</w:t>
      </w:r>
    </w:p>
    <w:p w:rsidR="0064785B" w:rsidRPr="00D230C4" w:rsidRDefault="00D230C4" w:rsidP="0064785B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It was agreed that we should invite Bonnie Maggio to be the guest speaker and that we arrange for a social activity to take place after the main business.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ACTION: DC, MW, MK and HG to liaise on the production of the appropriate submissions. Input to be sought from Tom Cooper regarding the correct procedure and a contribution to the chair’s statement, and from Chris Catherine (former treasurer) on the statement of accounts.</w:t>
      </w:r>
      <w:r w:rsidR="00D40FAE">
        <w:rPr>
          <w:b/>
          <w:sz w:val="22"/>
          <w:szCs w:val="22"/>
        </w:rPr>
        <w:t xml:space="preserve"> They should also clarify whether EGM minutes exist.</w:t>
      </w:r>
    </w:p>
    <w:p w:rsidR="0064785B" w:rsidRPr="00455009" w:rsidRDefault="00D230C4" w:rsidP="00455009">
      <w:pPr>
        <w:pStyle w:val="Default"/>
        <w:ind w:left="1429"/>
        <w:rPr>
          <w:b/>
          <w:sz w:val="22"/>
          <w:szCs w:val="22"/>
        </w:rPr>
      </w:pPr>
      <w:r>
        <w:rPr>
          <w:b/>
          <w:sz w:val="22"/>
          <w:szCs w:val="22"/>
        </w:rPr>
        <w:t>ACTION: DC to draft an agenda for circulation before the next meeting.</w:t>
      </w:r>
      <w:r>
        <w:rPr>
          <w:b/>
          <w:sz w:val="22"/>
          <w:szCs w:val="22"/>
        </w:rPr>
        <w:br/>
        <w:t>ACTION: MV to ask BM if s</w:t>
      </w:r>
      <w:r w:rsidR="00455009">
        <w:rPr>
          <w:b/>
          <w:sz w:val="22"/>
          <w:szCs w:val="22"/>
        </w:rPr>
        <w:t>he is free on the day</w:t>
      </w:r>
    </w:p>
    <w:p w:rsidR="002F34CB" w:rsidRDefault="002F34CB">
      <w:pPr>
        <w:rPr>
          <w:rFonts w:ascii="Arial" w:hAnsi="Arial" w:cs="Arial"/>
          <w:sz w:val="22"/>
          <w:szCs w:val="22"/>
        </w:rPr>
      </w:pPr>
    </w:p>
    <w:p w:rsidR="00ED4A3B" w:rsidRPr="00A90D90" w:rsidRDefault="00ED4A3B" w:rsidP="002D0A42">
      <w:pPr>
        <w:rPr>
          <w:rFonts w:ascii="Arial" w:hAnsi="Arial" w:cs="Arial"/>
          <w:sz w:val="22"/>
          <w:szCs w:val="22"/>
        </w:rPr>
      </w:pPr>
    </w:p>
    <w:p w:rsidR="00787578" w:rsidRPr="00805DCD" w:rsidRDefault="001B1421" w:rsidP="00787578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parking lot</w:t>
      </w:r>
    </w:p>
    <w:p w:rsidR="007F2D54" w:rsidRPr="002C3338" w:rsidRDefault="007E325C" w:rsidP="00A73B42">
      <w:pPr>
        <w:pStyle w:val="Default"/>
        <w:numPr>
          <w:ilvl w:val="0"/>
          <w:numId w:val="22"/>
        </w:numPr>
        <w:ind w:left="1134" w:hanging="42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The opportunity to discuss the representation of GGOWL at the national conference</w:t>
      </w:r>
      <w:r w:rsidR="002C33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did not arise.</w:t>
      </w:r>
      <w:r>
        <w:rPr>
          <w:bCs/>
          <w:sz w:val="22"/>
          <w:szCs w:val="22"/>
        </w:rPr>
        <w:br/>
      </w:r>
      <w:r w:rsidR="002C3338" w:rsidRPr="002C3338">
        <w:rPr>
          <w:b/>
          <w:bCs/>
          <w:sz w:val="22"/>
          <w:szCs w:val="22"/>
        </w:rPr>
        <w:t>ACTION: To be added as agenda item for next meeting.</w:t>
      </w:r>
    </w:p>
    <w:p w:rsidR="00787578" w:rsidRPr="0034427A" w:rsidRDefault="00787578" w:rsidP="00787578">
      <w:pPr>
        <w:pStyle w:val="Default"/>
        <w:ind w:left="1134"/>
        <w:rPr>
          <w:b/>
          <w:bCs/>
          <w:sz w:val="22"/>
          <w:szCs w:val="22"/>
          <w:highlight w:val="yellow"/>
        </w:rPr>
      </w:pPr>
    </w:p>
    <w:p w:rsidR="008903D0" w:rsidRPr="0034427A" w:rsidRDefault="008903D0" w:rsidP="008903D0">
      <w:pPr>
        <w:pStyle w:val="Default"/>
        <w:rPr>
          <w:bCs/>
          <w:sz w:val="22"/>
          <w:szCs w:val="22"/>
          <w:highlight w:val="yellow"/>
        </w:rPr>
      </w:pPr>
      <w:r w:rsidRPr="0034427A">
        <w:rPr>
          <w:bCs/>
          <w:sz w:val="22"/>
          <w:szCs w:val="22"/>
          <w:highlight w:val="yellow"/>
        </w:rPr>
        <w:t xml:space="preserve">  </w:t>
      </w:r>
    </w:p>
    <w:p w:rsidR="001B1421" w:rsidRPr="001B1421" w:rsidRDefault="00656950" w:rsidP="000B5F43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805DCD">
        <w:rPr>
          <w:b/>
          <w:bCs/>
          <w:sz w:val="22"/>
          <w:szCs w:val="22"/>
        </w:rPr>
        <w:t>Date of next meeting</w:t>
      </w:r>
    </w:p>
    <w:p w:rsidR="001B1421" w:rsidRPr="001B1421" w:rsidRDefault="001B1421" w:rsidP="001B14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1421">
        <w:rPr>
          <w:rFonts w:ascii="Arial" w:hAnsi="Arial" w:cs="Arial"/>
          <w:b/>
          <w:sz w:val="22"/>
          <w:szCs w:val="22"/>
        </w:rPr>
        <w:t>Tuesday 20</w:t>
      </w:r>
      <w:r w:rsidRPr="001B142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3338">
        <w:rPr>
          <w:rFonts w:ascii="Arial" w:hAnsi="Arial" w:cs="Arial"/>
          <w:b/>
          <w:sz w:val="22"/>
          <w:szCs w:val="22"/>
        </w:rPr>
        <w:t xml:space="preserve"> October at</w:t>
      </w:r>
      <w:r w:rsidRPr="001B1421">
        <w:rPr>
          <w:rFonts w:ascii="Arial" w:hAnsi="Arial" w:cs="Arial"/>
          <w:b/>
          <w:sz w:val="22"/>
          <w:szCs w:val="22"/>
        </w:rPr>
        <w:t xml:space="preserve"> 10.30</w:t>
      </w:r>
      <w:r>
        <w:rPr>
          <w:rFonts w:ascii="Arial" w:hAnsi="Arial" w:cs="Arial"/>
          <w:b/>
          <w:sz w:val="22"/>
          <w:szCs w:val="22"/>
        </w:rPr>
        <w:t>am</w:t>
      </w:r>
    </w:p>
    <w:p w:rsidR="00393FE9" w:rsidRDefault="002C3338" w:rsidP="002C333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 Room, </w:t>
      </w:r>
      <w:r w:rsidR="001B1421">
        <w:rPr>
          <w:rFonts w:ascii="Arial" w:hAnsi="Arial" w:cs="Arial"/>
          <w:sz w:val="22"/>
          <w:szCs w:val="22"/>
        </w:rPr>
        <w:t>Graham Kerr Building, Glasgow University</w:t>
      </w:r>
    </w:p>
    <w:p w:rsidR="002C3338" w:rsidRPr="004A7C36" w:rsidRDefault="002C3338" w:rsidP="002C3338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4A7C36">
        <w:rPr>
          <w:b/>
          <w:sz w:val="22"/>
          <w:szCs w:val="22"/>
        </w:rPr>
        <w:t xml:space="preserve">ACTION: </w:t>
      </w:r>
      <w:r>
        <w:rPr>
          <w:b/>
          <w:sz w:val="22"/>
          <w:szCs w:val="22"/>
        </w:rPr>
        <w:t>LL to make room booking</w:t>
      </w:r>
    </w:p>
    <w:p w:rsidR="00455009" w:rsidRDefault="00455009" w:rsidP="00455009">
      <w:pPr>
        <w:pStyle w:val="Default"/>
        <w:ind w:left="1429"/>
        <w:rPr>
          <w:sz w:val="22"/>
          <w:szCs w:val="22"/>
        </w:rPr>
      </w:pPr>
    </w:p>
    <w:p w:rsidR="00455009" w:rsidRDefault="00455009" w:rsidP="00455009">
      <w:pPr>
        <w:pStyle w:val="Default"/>
        <w:ind w:left="1429"/>
        <w:rPr>
          <w:sz w:val="22"/>
          <w:szCs w:val="22"/>
        </w:rPr>
      </w:pPr>
    </w:p>
    <w:p w:rsidR="00455009" w:rsidRPr="00455009" w:rsidRDefault="00455009" w:rsidP="00455009">
      <w:pPr>
        <w:pStyle w:val="Default"/>
        <w:ind w:left="567"/>
        <w:rPr>
          <w:sz w:val="22"/>
          <w:szCs w:val="22"/>
        </w:rPr>
      </w:pPr>
      <w:r w:rsidRPr="00455009">
        <w:rPr>
          <w:i/>
          <w:sz w:val="22"/>
          <w:szCs w:val="22"/>
        </w:rPr>
        <w:t>POST MEETING UPDAT</w:t>
      </w:r>
      <w:r w:rsidR="00C11727">
        <w:rPr>
          <w:i/>
          <w:sz w:val="22"/>
          <w:szCs w:val="22"/>
        </w:rPr>
        <w:t>E (from LP)</w:t>
      </w:r>
      <w:r w:rsidRPr="00455009">
        <w:rPr>
          <w:i/>
          <w:sz w:val="22"/>
          <w:szCs w:val="22"/>
        </w:rPr>
        <w:t>: The Office of the Scottish Charity Regulator (OSCR) has produced a “Guidance for Charity Trustee” document that identifies examples of good practice, including the following - “Prospective charity trustees sign a form before their election or appointment to confirm they are not disqualified from acting as a charity trustee”</w:t>
      </w:r>
    </w:p>
    <w:p w:rsidR="002C3338" w:rsidRDefault="002C3338" w:rsidP="002C333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C11727" w:rsidRPr="001B1421" w:rsidRDefault="00C11727" w:rsidP="00C11727">
      <w:pPr>
        <w:pStyle w:val="ListParagraph"/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prepared by LP and amended by DC, 17</w:t>
      </w:r>
      <w:r w:rsidRPr="00C1172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2015</w:t>
      </w:r>
    </w:p>
    <w:sectPr w:rsidR="00C11727" w:rsidRPr="001B1421" w:rsidSect="0013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426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80" w:rsidRDefault="00A76A80" w:rsidP="00717813">
      <w:r>
        <w:separator/>
      </w:r>
    </w:p>
  </w:endnote>
  <w:endnote w:type="continuationSeparator" w:id="0">
    <w:p w:rsidR="00A76A80" w:rsidRDefault="00A76A80" w:rsidP="007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3" w:rsidRDefault="00717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701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813" w:rsidRDefault="00717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813" w:rsidRDefault="007178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3" w:rsidRDefault="0071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80" w:rsidRDefault="00A76A80" w:rsidP="00717813">
      <w:r>
        <w:separator/>
      </w:r>
    </w:p>
  </w:footnote>
  <w:footnote w:type="continuationSeparator" w:id="0">
    <w:p w:rsidR="00A76A80" w:rsidRDefault="00A76A80" w:rsidP="0071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3" w:rsidRDefault="00717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3" w:rsidRDefault="007178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3" w:rsidRDefault="00717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67"/>
    <w:multiLevelType w:val="hybridMultilevel"/>
    <w:tmpl w:val="E08624C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0165C6C"/>
    <w:multiLevelType w:val="hybridMultilevel"/>
    <w:tmpl w:val="C6645D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C035C"/>
    <w:multiLevelType w:val="hybridMultilevel"/>
    <w:tmpl w:val="4576505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C71F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361069"/>
    <w:multiLevelType w:val="hybridMultilevel"/>
    <w:tmpl w:val="5B706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B712A"/>
    <w:multiLevelType w:val="hybridMultilevel"/>
    <w:tmpl w:val="457E4C1E"/>
    <w:lvl w:ilvl="0" w:tplc="C33C5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1174B"/>
    <w:multiLevelType w:val="hybridMultilevel"/>
    <w:tmpl w:val="813A3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92774"/>
    <w:multiLevelType w:val="hybridMultilevel"/>
    <w:tmpl w:val="A860D7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86B73"/>
    <w:multiLevelType w:val="hybridMultilevel"/>
    <w:tmpl w:val="56BCC404"/>
    <w:lvl w:ilvl="0" w:tplc="A5040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441A"/>
    <w:multiLevelType w:val="hybridMultilevel"/>
    <w:tmpl w:val="B35208B0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E54A51"/>
    <w:multiLevelType w:val="hybridMultilevel"/>
    <w:tmpl w:val="9D600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209A8"/>
    <w:multiLevelType w:val="hybridMultilevel"/>
    <w:tmpl w:val="466E6568"/>
    <w:lvl w:ilvl="0" w:tplc="A5040FD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A6BDA"/>
    <w:multiLevelType w:val="hybridMultilevel"/>
    <w:tmpl w:val="C92AF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D7328"/>
    <w:multiLevelType w:val="hybridMultilevel"/>
    <w:tmpl w:val="9B6CE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141EAD"/>
    <w:multiLevelType w:val="hybridMultilevel"/>
    <w:tmpl w:val="FADC7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75BBB"/>
    <w:multiLevelType w:val="hybridMultilevel"/>
    <w:tmpl w:val="ADE00B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8C5D98"/>
    <w:multiLevelType w:val="hybridMultilevel"/>
    <w:tmpl w:val="D1F2BC68"/>
    <w:lvl w:ilvl="0" w:tplc="CE5A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0C5"/>
    <w:multiLevelType w:val="hybridMultilevel"/>
    <w:tmpl w:val="3BB61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221CA"/>
    <w:multiLevelType w:val="hybridMultilevel"/>
    <w:tmpl w:val="4F92E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E41A8"/>
    <w:multiLevelType w:val="hybridMultilevel"/>
    <w:tmpl w:val="1EAE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44FDD"/>
    <w:multiLevelType w:val="hybridMultilevel"/>
    <w:tmpl w:val="5E0C8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3334E"/>
    <w:multiLevelType w:val="hybridMultilevel"/>
    <w:tmpl w:val="08A88A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B0631"/>
    <w:multiLevelType w:val="hybridMultilevel"/>
    <w:tmpl w:val="710E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270AF"/>
    <w:multiLevelType w:val="hybridMultilevel"/>
    <w:tmpl w:val="5E44E3B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F40044A"/>
    <w:multiLevelType w:val="hybridMultilevel"/>
    <w:tmpl w:val="746C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D2BAA"/>
    <w:multiLevelType w:val="hybridMultilevel"/>
    <w:tmpl w:val="ACA002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</w:num>
  <w:num w:numId="19">
    <w:abstractNumId w:val="10"/>
  </w:num>
  <w:num w:numId="20">
    <w:abstractNumId w:val="24"/>
  </w:num>
  <w:num w:numId="21">
    <w:abstractNumId w:val="7"/>
  </w:num>
  <w:num w:numId="22">
    <w:abstractNumId w:val="25"/>
  </w:num>
  <w:num w:numId="23">
    <w:abstractNumId w:val="9"/>
  </w:num>
  <w:num w:numId="24">
    <w:abstractNumId w:val="2"/>
  </w:num>
  <w:num w:numId="25">
    <w:abstractNumId w:val="21"/>
  </w:num>
  <w:num w:numId="26">
    <w:abstractNumId w:val="1"/>
  </w:num>
  <w:num w:numId="27">
    <w:abstractNumId w:val="0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6A"/>
    <w:rsid w:val="00005019"/>
    <w:rsid w:val="000059FC"/>
    <w:rsid w:val="00007C16"/>
    <w:rsid w:val="00014ED1"/>
    <w:rsid w:val="000152E5"/>
    <w:rsid w:val="000163A7"/>
    <w:rsid w:val="00020F49"/>
    <w:rsid w:val="000316D3"/>
    <w:rsid w:val="00031F45"/>
    <w:rsid w:val="00033B15"/>
    <w:rsid w:val="000344C3"/>
    <w:rsid w:val="000367C6"/>
    <w:rsid w:val="0004559D"/>
    <w:rsid w:val="000521C2"/>
    <w:rsid w:val="000536F1"/>
    <w:rsid w:val="00054907"/>
    <w:rsid w:val="00060791"/>
    <w:rsid w:val="0006309C"/>
    <w:rsid w:val="00066181"/>
    <w:rsid w:val="00076572"/>
    <w:rsid w:val="00090C5E"/>
    <w:rsid w:val="000957E6"/>
    <w:rsid w:val="000959E3"/>
    <w:rsid w:val="00095DE6"/>
    <w:rsid w:val="000A22C8"/>
    <w:rsid w:val="000A57DC"/>
    <w:rsid w:val="000B5F43"/>
    <w:rsid w:val="000B6571"/>
    <w:rsid w:val="000D46FA"/>
    <w:rsid w:val="000F01BC"/>
    <w:rsid w:val="000F0FF3"/>
    <w:rsid w:val="00102790"/>
    <w:rsid w:val="0010356B"/>
    <w:rsid w:val="001041CC"/>
    <w:rsid w:val="0010518F"/>
    <w:rsid w:val="001079F3"/>
    <w:rsid w:val="001079FA"/>
    <w:rsid w:val="00110C99"/>
    <w:rsid w:val="00116680"/>
    <w:rsid w:val="0013028F"/>
    <w:rsid w:val="00131DDA"/>
    <w:rsid w:val="001321D8"/>
    <w:rsid w:val="00136581"/>
    <w:rsid w:val="00140F14"/>
    <w:rsid w:val="00144F48"/>
    <w:rsid w:val="00163E17"/>
    <w:rsid w:val="0016439F"/>
    <w:rsid w:val="00172CA5"/>
    <w:rsid w:val="001749D0"/>
    <w:rsid w:val="00184EF6"/>
    <w:rsid w:val="00187FF5"/>
    <w:rsid w:val="00192600"/>
    <w:rsid w:val="00192FC2"/>
    <w:rsid w:val="0019334E"/>
    <w:rsid w:val="001B1421"/>
    <w:rsid w:val="001B179A"/>
    <w:rsid w:val="001B2DDC"/>
    <w:rsid w:val="001B3FFF"/>
    <w:rsid w:val="001B46BC"/>
    <w:rsid w:val="001B606E"/>
    <w:rsid w:val="001C11DD"/>
    <w:rsid w:val="001C4087"/>
    <w:rsid w:val="001D09AB"/>
    <w:rsid w:val="001D0FC1"/>
    <w:rsid w:val="001D477D"/>
    <w:rsid w:val="001D7CD6"/>
    <w:rsid w:val="001E2CE0"/>
    <w:rsid w:val="001E498B"/>
    <w:rsid w:val="001F06EE"/>
    <w:rsid w:val="001F5637"/>
    <w:rsid w:val="00200268"/>
    <w:rsid w:val="002075C0"/>
    <w:rsid w:val="00211B70"/>
    <w:rsid w:val="0021227B"/>
    <w:rsid w:val="00220327"/>
    <w:rsid w:val="0022181F"/>
    <w:rsid w:val="0022246D"/>
    <w:rsid w:val="00222E82"/>
    <w:rsid w:val="00240321"/>
    <w:rsid w:val="0024425D"/>
    <w:rsid w:val="00250644"/>
    <w:rsid w:val="002524BC"/>
    <w:rsid w:val="00252D0D"/>
    <w:rsid w:val="0026102D"/>
    <w:rsid w:val="002651F0"/>
    <w:rsid w:val="002701C7"/>
    <w:rsid w:val="002724C2"/>
    <w:rsid w:val="00282107"/>
    <w:rsid w:val="00285715"/>
    <w:rsid w:val="00293CD0"/>
    <w:rsid w:val="0029677B"/>
    <w:rsid w:val="002A1711"/>
    <w:rsid w:val="002A1902"/>
    <w:rsid w:val="002A2CDD"/>
    <w:rsid w:val="002A4242"/>
    <w:rsid w:val="002A79A5"/>
    <w:rsid w:val="002C14E5"/>
    <w:rsid w:val="002C3338"/>
    <w:rsid w:val="002C5B06"/>
    <w:rsid w:val="002C6520"/>
    <w:rsid w:val="002C7C0A"/>
    <w:rsid w:val="002D0A42"/>
    <w:rsid w:val="002E5725"/>
    <w:rsid w:val="002F34CB"/>
    <w:rsid w:val="002F4886"/>
    <w:rsid w:val="00307A55"/>
    <w:rsid w:val="00316408"/>
    <w:rsid w:val="0031684D"/>
    <w:rsid w:val="003201DD"/>
    <w:rsid w:val="003202FF"/>
    <w:rsid w:val="0034427A"/>
    <w:rsid w:val="003450B9"/>
    <w:rsid w:val="003460F1"/>
    <w:rsid w:val="0035166D"/>
    <w:rsid w:val="00352DF5"/>
    <w:rsid w:val="0035746C"/>
    <w:rsid w:val="00362B12"/>
    <w:rsid w:val="00375C04"/>
    <w:rsid w:val="0038709F"/>
    <w:rsid w:val="003913C8"/>
    <w:rsid w:val="003935AF"/>
    <w:rsid w:val="00393FE9"/>
    <w:rsid w:val="00397899"/>
    <w:rsid w:val="00397944"/>
    <w:rsid w:val="003A0DE5"/>
    <w:rsid w:val="003A47F9"/>
    <w:rsid w:val="003B1330"/>
    <w:rsid w:val="003B2412"/>
    <w:rsid w:val="003B6724"/>
    <w:rsid w:val="003C336C"/>
    <w:rsid w:val="003C4ACC"/>
    <w:rsid w:val="003D3BDB"/>
    <w:rsid w:val="003D756A"/>
    <w:rsid w:val="0040406D"/>
    <w:rsid w:val="00405DC9"/>
    <w:rsid w:val="0041106B"/>
    <w:rsid w:val="004119CF"/>
    <w:rsid w:val="00416B09"/>
    <w:rsid w:val="00416DE4"/>
    <w:rsid w:val="00420097"/>
    <w:rsid w:val="00425D19"/>
    <w:rsid w:val="004341EC"/>
    <w:rsid w:val="004402A2"/>
    <w:rsid w:val="0044632B"/>
    <w:rsid w:val="00455009"/>
    <w:rsid w:val="00455A78"/>
    <w:rsid w:val="00465635"/>
    <w:rsid w:val="00471427"/>
    <w:rsid w:val="00483952"/>
    <w:rsid w:val="00486287"/>
    <w:rsid w:val="00487A6C"/>
    <w:rsid w:val="00494C56"/>
    <w:rsid w:val="00495901"/>
    <w:rsid w:val="004A01EA"/>
    <w:rsid w:val="004A4D2F"/>
    <w:rsid w:val="004A7C36"/>
    <w:rsid w:val="004B4A0A"/>
    <w:rsid w:val="004B64E7"/>
    <w:rsid w:val="004C4758"/>
    <w:rsid w:val="004C4D09"/>
    <w:rsid w:val="004C5132"/>
    <w:rsid w:val="004C7537"/>
    <w:rsid w:val="004E4652"/>
    <w:rsid w:val="004F6413"/>
    <w:rsid w:val="00501FC9"/>
    <w:rsid w:val="00506077"/>
    <w:rsid w:val="00506329"/>
    <w:rsid w:val="0050757D"/>
    <w:rsid w:val="00510A0F"/>
    <w:rsid w:val="005356CE"/>
    <w:rsid w:val="005363BB"/>
    <w:rsid w:val="00540100"/>
    <w:rsid w:val="0054738B"/>
    <w:rsid w:val="00553AD0"/>
    <w:rsid w:val="00561B05"/>
    <w:rsid w:val="0056666B"/>
    <w:rsid w:val="00573610"/>
    <w:rsid w:val="00586645"/>
    <w:rsid w:val="005B0A33"/>
    <w:rsid w:val="005B3E92"/>
    <w:rsid w:val="005B63D3"/>
    <w:rsid w:val="005B6DBE"/>
    <w:rsid w:val="005C46B4"/>
    <w:rsid w:val="005C73DD"/>
    <w:rsid w:val="005C7A1E"/>
    <w:rsid w:val="005E087D"/>
    <w:rsid w:val="005E188E"/>
    <w:rsid w:val="005E4AFE"/>
    <w:rsid w:val="005F2065"/>
    <w:rsid w:val="005F22F3"/>
    <w:rsid w:val="005F32ED"/>
    <w:rsid w:val="005F571C"/>
    <w:rsid w:val="005F7190"/>
    <w:rsid w:val="00605DEC"/>
    <w:rsid w:val="00616B9A"/>
    <w:rsid w:val="00624139"/>
    <w:rsid w:val="00626F4B"/>
    <w:rsid w:val="0064785B"/>
    <w:rsid w:val="006502A8"/>
    <w:rsid w:val="006529A3"/>
    <w:rsid w:val="00654F8D"/>
    <w:rsid w:val="00656950"/>
    <w:rsid w:val="0066041A"/>
    <w:rsid w:val="00684423"/>
    <w:rsid w:val="00693B82"/>
    <w:rsid w:val="0069765C"/>
    <w:rsid w:val="006B0827"/>
    <w:rsid w:val="006B3718"/>
    <w:rsid w:val="006C585D"/>
    <w:rsid w:val="006C7247"/>
    <w:rsid w:val="006D3B36"/>
    <w:rsid w:val="006D4711"/>
    <w:rsid w:val="006D4BA4"/>
    <w:rsid w:val="006E29D2"/>
    <w:rsid w:val="006E5EDF"/>
    <w:rsid w:val="006E7826"/>
    <w:rsid w:val="006F1480"/>
    <w:rsid w:val="0070288B"/>
    <w:rsid w:val="00706EB2"/>
    <w:rsid w:val="00717813"/>
    <w:rsid w:val="00721A68"/>
    <w:rsid w:val="007239A9"/>
    <w:rsid w:val="00732994"/>
    <w:rsid w:val="00752CA0"/>
    <w:rsid w:val="00753D88"/>
    <w:rsid w:val="00754A1D"/>
    <w:rsid w:val="00761E9D"/>
    <w:rsid w:val="00762B94"/>
    <w:rsid w:val="00764CBF"/>
    <w:rsid w:val="007669C1"/>
    <w:rsid w:val="00783477"/>
    <w:rsid w:val="00787578"/>
    <w:rsid w:val="007903FF"/>
    <w:rsid w:val="0079235C"/>
    <w:rsid w:val="007A332B"/>
    <w:rsid w:val="007B2C30"/>
    <w:rsid w:val="007C371D"/>
    <w:rsid w:val="007C4DD3"/>
    <w:rsid w:val="007C50BF"/>
    <w:rsid w:val="007C7B2D"/>
    <w:rsid w:val="007D3772"/>
    <w:rsid w:val="007D43C6"/>
    <w:rsid w:val="007D5FA0"/>
    <w:rsid w:val="007E325C"/>
    <w:rsid w:val="007F2D54"/>
    <w:rsid w:val="00805DCD"/>
    <w:rsid w:val="00816B58"/>
    <w:rsid w:val="00816E5A"/>
    <w:rsid w:val="008201C2"/>
    <w:rsid w:val="00824C88"/>
    <w:rsid w:val="00830B02"/>
    <w:rsid w:val="008329E2"/>
    <w:rsid w:val="00834C33"/>
    <w:rsid w:val="008437C6"/>
    <w:rsid w:val="008508C5"/>
    <w:rsid w:val="0085250A"/>
    <w:rsid w:val="00855F9A"/>
    <w:rsid w:val="00860905"/>
    <w:rsid w:val="00863587"/>
    <w:rsid w:val="008670B8"/>
    <w:rsid w:val="00872F8A"/>
    <w:rsid w:val="00886575"/>
    <w:rsid w:val="008903D0"/>
    <w:rsid w:val="00892E80"/>
    <w:rsid w:val="008A1BC1"/>
    <w:rsid w:val="008A4BB4"/>
    <w:rsid w:val="008A657D"/>
    <w:rsid w:val="008B006E"/>
    <w:rsid w:val="008B4410"/>
    <w:rsid w:val="008C7E22"/>
    <w:rsid w:val="008D19B8"/>
    <w:rsid w:val="008D19EA"/>
    <w:rsid w:val="008D5AC1"/>
    <w:rsid w:val="008E0B61"/>
    <w:rsid w:val="008E6A80"/>
    <w:rsid w:val="00902B2A"/>
    <w:rsid w:val="00911389"/>
    <w:rsid w:val="009156D6"/>
    <w:rsid w:val="0091719F"/>
    <w:rsid w:val="009307BB"/>
    <w:rsid w:val="0093213C"/>
    <w:rsid w:val="009351E1"/>
    <w:rsid w:val="00942551"/>
    <w:rsid w:val="0094384A"/>
    <w:rsid w:val="00944C10"/>
    <w:rsid w:val="00951F10"/>
    <w:rsid w:val="0097646E"/>
    <w:rsid w:val="009A2BF9"/>
    <w:rsid w:val="009A63AD"/>
    <w:rsid w:val="009B2D0F"/>
    <w:rsid w:val="009B648F"/>
    <w:rsid w:val="009B7263"/>
    <w:rsid w:val="009C1CF8"/>
    <w:rsid w:val="009C2243"/>
    <w:rsid w:val="009D3760"/>
    <w:rsid w:val="009E1DD9"/>
    <w:rsid w:val="009E28D6"/>
    <w:rsid w:val="009E54B5"/>
    <w:rsid w:val="009F34D1"/>
    <w:rsid w:val="009F5170"/>
    <w:rsid w:val="009F636A"/>
    <w:rsid w:val="00A21BDA"/>
    <w:rsid w:val="00A23CA4"/>
    <w:rsid w:val="00A24160"/>
    <w:rsid w:val="00A42B59"/>
    <w:rsid w:val="00A46292"/>
    <w:rsid w:val="00A55340"/>
    <w:rsid w:val="00A6119B"/>
    <w:rsid w:val="00A62056"/>
    <w:rsid w:val="00A638DF"/>
    <w:rsid w:val="00A63BAE"/>
    <w:rsid w:val="00A706B3"/>
    <w:rsid w:val="00A70F4C"/>
    <w:rsid w:val="00A73B42"/>
    <w:rsid w:val="00A76096"/>
    <w:rsid w:val="00A76A80"/>
    <w:rsid w:val="00A82611"/>
    <w:rsid w:val="00A82A5E"/>
    <w:rsid w:val="00A90D90"/>
    <w:rsid w:val="00A9332B"/>
    <w:rsid w:val="00A937D5"/>
    <w:rsid w:val="00A964A1"/>
    <w:rsid w:val="00AA6BEF"/>
    <w:rsid w:val="00AC16C3"/>
    <w:rsid w:val="00AC18B2"/>
    <w:rsid w:val="00AC2C4D"/>
    <w:rsid w:val="00AD0DC0"/>
    <w:rsid w:val="00AD3EBB"/>
    <w:rsid w:val="00AD4179"/>
    <w:rsid w:val="00AE0316"/>
    <w:rsid w:val="00AE371C"/>
    <w:rsid w:val="00AE3D24"/>
    <w:rsid w:val="00AE578E"/>
    <w:rsid w:val="00AF38A0"/>
    <w:rsid w:val="00AF669B"/>
    <w:rsid w:val="00AF7546"/>
    <w:rsid w:val="00B00D75"/>
    <w:rsid w:val="00B070B8"/>
    <w:rsid w:val="00B1367B"/>
    <w:rsid w:val="00B14090"/>
    <w:rsid w:val="00B242D2"/>
    <w:rsid w:val="00B2598A"/>
    <w:rsid w:val="00B30F4A"/>
    <w:rsid w:val="00B3449F"/>
    <w:rsid w:val="00B355CE"/>
    <w:rsid w:val="00B47FCE"/>
    <w:rsid w:val="00B55EF2"/>
    <w:rsid w:val="00B56438"/>
    <w:rsid w:val="00B6014D"/>
    <w:rsid w:val="00B72B4E"/>
    <w:rsid w:val="00B758DF"/>
    <w:rsid w:val="00B90789"/>
    <w:rsid w:val="00B90BE5"/>
    <w:rsid w:val="00BA12F8"/>
    <w:rsid w:val="00BA681E"/>
    <w:rsid w:val="00BB0D3C"/>
    <w:rsid w:val="00BB1BF5"/>
    <w:rsid w:val="00BB494F"/>
    <w:rsid w:val="00BC1C38"/>
    <w:rsid w:val="00BD4936"/>
    <w:rsid w:val="00BD507A"/>
    <w:rsid w:val="00BE3AB4"/>
    <w:rsid w:val="00BE5393"/>
    <w:rsid w:val="00BF10F7"/>
    <w:rsid w:val="00BF420F"/>
    <w:rsid w:val="00BF76DC"/>
    <w:rsid w:val="00C00F60"/>
    <w:rsid w:val="00C01D25"/>
    <w:rsid w:val="00C040CF"/>
    <w:rsid w:val="00C057A5"/>
    <w:rsid w:val="00C11727"/>
    <w:rsid w:val="00C168BF"/>
    <w:rsid w:val="00C221B9"/>
    <w:rsid w:val="00C45F29"/>
    <w:rsid w:val="00C46F2F"/>
    <w:rsid w:val="00C533A6"/>
    <w:rsid w:val="00C55ADC"/>
    <w:rsid w:val="00C6084F"/>
    <w:rsid w:val="00C65E9D"/>
    <w:rsid w:val="00C6788B"/>
    <w:rsid w:val="00C75F95"/>
    <w:rsid w:val="00C92F10"/>
    <w:rsid w:val="00C93E41"/>
    <w:rsid w:val="00C95033"/>
    <w:rsid w:val="00CA0844"/>
    <w:rsid w:val="00CA4674"/>
    <w:rsid w:val="00CA4CFC"/>
    <w:rsid w:val="00CA5398"/>
    <w:rsid w:val="00CA67A4"/>
    <w:rsid w:val="00CB00CA"/>
    <w:rsid w:val="00CB1094"/>
    <w:rsid w:val="00CB36B0"/>
    <w:rsid w:val="00CC3947"/>
    <w:rsid w:val="00CD398B"/>
    <w:rsid w:val="00CE0A60"/>
    <w:rsid w:val="00CE494E"/>
    <w:rsid w:val="00CE5BD8"/>
    <w:rsid w:val="00D03B16"/>
    <w:rsid w:val="00D07FC0"/>
    <w:rsid w:val="00D129FB"/>
    <w:rsid w:val="00D230C4"/>
    <w:rsid w:val="00D25B10"/>
    <w:rsid w:val="00D27945"/>
    <w:rsid w:val="00D30C9C"/>
    <w:rsid w:val="00D328DA"/>
    <w:rsid w:val="00D40452"/>
    <w:rsid w:val="00D40FAE"/>
    <w:rsid w:val="00D60CE3"/>
    <w:rsid w:val="00D64659"/>
    <w:rsid w:val="00D71587"/>
    <w:rsid w:val="00D83068"/>
    <w:rsid w:val="00D85F33"/>
    <w:rsid w:val="00D9568B"/>
    <w:rsid w:val="00DA2222"/>
    <w:rsid w:val="00DA2271"/>
    <w:rsid w:val="00DA3000"/>
    <w:rsid w:val="00DB379D"/>
    <w:rsid w:val="00DC1B0F"/>
    <w:rsid w:val="00DC5A55"/>
    <w:rsid w:val="00DD5617"/>
    <w:rsid w:val="00DD581B"/>
    <w:rsid w:val="00DD6364"/>
    <w:rsid w:val="00DD7300"/>
    <w:rsid w:val="00DE1251"/>
    <w:rsid w:val="00E04FA0"/>
    <w:rsid w:val="00E0693A"/>
    <w:rsid w:val="00E138D1"/>
    <w:rsid w:val="00E20377"/>
    <w:rsid w:val="00E26E53"/>
    <w:rsid w:val="00E276CD"/>
    <w:rsid w:val="00E32AC6"/>
    <w:rsid w:val="00E458EB"/>
    <w:rsid w:val="00E54218"/>
    <w:rsid w:val="00E74771"/>
    <w:rsid w:val="00E8130A"/>
    <w:rsid w:val="00E81D91"/>
    <w:rsid w:val="00E83300"/>
    <w:rsid w:val="00E83A2A"/>
    <w:rsid w:val="00E84734"/>
    <w:rsid w:val="00E84A24"/>
    <w:rsid w:val="00E86C29"/>
    <w:rsid w:val="00E93829"/>
    <w:rsid w:val="00E939EB"/>
    <w:rsid w:val="00E976A8"/>
    <w:rsid w:val="00EA0185"/>
    <w:rsid w:val="00EA2831"/>
    <w:rsid w:val="00EA4E75"/>
    <w:rsid w:val="00EA5E12"/>
    <w:rsid w:val="00EA6A5D"/>
    <w:rsid w:val="00EB6895"/>
    <w:rsid w:val="00EC699E"/>
    <w:rsid w:val="00EC7537"/>
    <w:rsid w:val="00ED2ACC"/>
    <w:rsid w:val="00ED3C46"/>
    <w:rsid w:val="00ED3DA5"/>
    <w:rsid w:val="00ED4A3B"/>
    <w:rsid w:val="00EE22DA"/>
    <w:rsid w:val="00EE2518"/>
    <w:rsid w:val="00EE2CB5"/>
    <w:rsid w:val="00EF0917"/>
    <w:rsid w:val="00EF1698"/>
    <w:rsid w:val="00EF3FAA"/>
    <w:rsid w:val="00F00412"/>
    <w:rsid w:val="00F0197C"/>
    <w:rsid w:val="00F038A3"/>
    <w:rsid w:val="00F13799"/>
    <w:rsid w:val="00F40EFA"/>
    <w:rsid w:val="00F55BFE"/>
    <w:rsid w:val="00F61590"/>
    <w:rsid w:val="00F6474F"/>
    <w:rsid w:val="00F725E6"/>
    <w:rsid w:val="00F72BEA"/>
    <w:rsid w:val="00F73C91"/>
    <w:rsid w:val="00F74A2B"/>
    <w:rsid w:val="00F76B30"/>
    <w:rsid w:val="00F77B4D"/>
    <w:rsid w:val="00F80C69"/>
    <w:rsid w:val="00F81317"/>
    <w:rsid w:val="00F95CDE"/>
    <w:rsid w:val="00F96745"/>
    <w:rsid w:val="00FB46F3"/>
    <w:rsid w:val="00FC2F79"/>
    <w:rsid w:val="00FC7533"/>
    <w:rsid w:val="00FD3991"/>
    <w:rsid w:val="00FD41B0"/>
    <w:rsid w:val="00FD61E0"/>
    <w:rsid w:val="00FE5034"/>
    <w:rsid w:val="00FE539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35C"/>
    <w:pPr>
      <w:keepNext/>
      <w:numPr>
        <w:numId w:val="1"/>
      </w:numPr>
      <w:outlineLvl w:val="0"/>
    </w:pPr>
    <w:rPr>
      <w:rFonts w:ascii="Arial" w:hAnsi="Arial" w:cs="Arial"/>
      <w:bCs/>
      <w:i/>
      <w:iCs/>
    </w:rPr>
  </w:style>
  <w:style w:type="paragraph" w:styleId="Heading2">
    <w:name w:val="heading 2"/>
    <w:basedOn w:val="Normal"/>
    <w:next w:val="Normal"/>
    <w:qFormat/>
    <w:rsid w:val="00792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92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79235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923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923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9235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92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923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9235C"/>
    <w:pPr>
      <w:ind w:left="360"/>
    </w:pPr>
    <w:rPr>
      <w:rFonts w:ascii="Arial" w:hAnsi="Arial" w:cs="Arial"/>
      <w:bCs/>
    </w:rPr>
  </w:style>
  <w:style w:type="paragraph" w:styleId="BodyTextIndent2">
    <w:name w:val="Body Text Indent 2"/>
    <w:basedOn w:val="Normal"/>
    <w:semiHidden/>
    <w:rsid w:val="0079235C"/>
    <w:pPr>
      <w:ind w:left="330"/>
    </w:pPr>
    <w:rPr>
      <w:rFonts w:ascii="Arial" w:hAnsi="Arial"/>
      <w:color w:val="FF0000"/>
    </w:rPr>
  </w:style>
  <w:style w:type="paragraph" w:styleId="BodyTextIndent3">
    <w:name w:val="Body Text Indent 3"/>
    <w:basedOn w:val="Normal"/>
    <w:semiHidden/>
    <w:rsid w:val="0079235C"/>
    <w:pPr>
      <w:ind w:left="360"/>
    </w:pPr>
    <w:rPr>
      <w:rFonts w:ascii="Arial" w:hAnsi="Arial"/>
      <w:color w:val="FF0000"/>
    </w:rPr>
  </w:style>
  <w:style w:type="character" w:styleId="Hyperlink">
    <w:name w:val="Hyperlink"/>
    <w:basedOn w:val="DefaultParagraphFont"/>
    <w:uiPriority w:val="99"/>
    <w:semiHidden/>
    <w:rsid w:val="00792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179"/>
    <w:pPr>
      <w:ind w:left="720"/>
    </w:pPr>
  </w:style>
  <w:style w:type="table" w:styleId="TableGrid">
    <w:name w:val="Table Grid"/>
    <w:basedOn w:val="TableNormal"/>
    <w:uiPriority w:val="59"/>
    <w:rsid w:val="00C9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5DEC"/>
    <w:rPr>
      <w:color w:val="800080"/>
      <w:u w:val="single"/>
    </w:rPr>
  </w:style>
  <w:style w:type="character" w:customStyle="1" w:styleId="cdmerge4">
    <w:name w:val="cd_merge4"/>
    <w:basedOn w:val="DefaultParagraphFont"/>
    <w:rsid w:val="00BC1C38"/>
  </w:style>
  <w:style w:type="character" w:customStyle="1" w:styleId="secondarytextcolor1">
    <w:name w:val="secondarytextcolor1"/>
    <w:basedOn w:val="DefaultParagraphFont"/>
    <w:rsid w:val="00BC1C38"/>
    <w:rPr>
      <w:color w:val="6E6E6E"/>
    </w:rPr>
  </w:style>
  <w:style w:type="paragraph" w:customStyle="1" w:styleId="Default">
    <w:name w:val="Default"/>
    <w:rsid w:val="006569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B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35C"/>
    <w:pPr>
      <w:keepNext/>
      <w:numPr>
        <w:numId w:val="1"/>
      </w:numPr>
      <w:outlineLvl w:val="0"/>
    </w:pPr>
    <w:rPr>
      <w:rFonts w:ascii="Arial" w:hAnsi="Arial" w:cs="Arial"/>
      <w:bCs/>
      <w:i/>
      <w:iCs/>
    </w:rPr>
  </w:style>
  <w:style w:type="paragraph" w:styleId="Heading2">
    <w:name w:val="heading 2"/>
    <w:basedOn w:val="Normal"/>
    <w:next w:val="Normal"/>
    <w:qFormat/>
    <w:rsid w:val="00792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92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79235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923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923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9235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92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923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9235C"/>
    <w:pPr>
      <w:ind w:left="360"/>
    </w:pPr>
    <w:rPr>
      <w:rFonts w:ascii="Arial" w:hAnsi="Arial" w:cs="Arial"/>
      <w:bCs/>
    </w:rPr>
  </w:style>
  <w:style w:type="paragraph" w:styleId="BodyTextIndent2">
    <w:name w:val="Body Text Indent 2"/>
    <w:basedOn w:val="Normal"/>
    <w:semiHidden/>
    <w:rsid w:val="0079235C"/>
    <w:pPr>
      <w:ind w:left="330"/>
    </w:pPr>
    <w:rPr>
      <w:rFonts w:ascii="Arial" w:hAnsi="Arial"/>
      <w:color w:val="FF0000"/>
    </w:rPr>
  </w:style>
  <w:style w:type="paragraph" w:styleId="BodyTextIndent3">
    <w:name w:val="Body Text Indent 3"/>
    <w:basedOn w:val="Normal"/>
    <w:semiHidden/>
    <w:rsid w:val="0079235C"/>
    <w:pPr>
      <w:ind w:left="360"/>
    </w:pPr>
    <w:rPr>
      <w:rFonts w:ascii="Arial" w:hAnsi="Arial"/>
      <w:color w:val="FF0000"/>
    </w:rPr>
  </w:style>
  <w:style w:type="character" w:styleId="Hyperlink">
    <w:name w:val="Hyperlink"/>
    <w:basedOn w:val="DefaultParagraphFont"/>
    <w:uiPriority w:val="99"/>
    <w:semiHidden/>
    <w:rsid w:val="00792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179"/>
    <w:pPr>
      <w:ind w:left="720"/>
    </w:pPr>
  </w:style>
  <w:style w:type="table" w:styleId="TableGrid">
    <w:name w:val="Table Grid"/>
    <w:basedOn w:val="TableNormal"/>
    <w:uiPriority w:val="59"/>
    <w:rsid w:val="00C9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5DEC"/>
    <w:rPr>
      <w:color w:val="800080"/>
      <w:u w:val="single"/>
    </w:rPr>
  </w:style>
  <w:style w:type="character" w:customStyle="1" w:styleId="cdmerge4">
    <w:name w:val="cd_merge4"/>
    <w:basedOn w:val="DefaultParagraphFont"/>
    <w:rsid w:val="00BC1C38"/>
  </w:style>
  <w:style w:type="character" w:customStyle="1" w:styleId="secondarytextcolor1">
    <w:name w:val="secondarytextcolor1"/>
    <w:basedOn w:val="DefaultParagraphFont"/>
    <w:rsid w:val="00BC1C38"/>
    <w:rPr>
      <w:color w:val="6E6E6E"/>
    </w:rPr>
  </w:style>
  <w:style w:type="paragraph" w:customStyle="1" w:styleId="Default">
    <w:name w:val="Default"/>
    <w:rsid w:val="006569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B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9F8B-071C-437D-B205-BF9CF557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Hallside Parent Council</vt:lpstr>
    </vt:vector>
  </TitlesOfParts>
  <Company/>
  <LinksUpToDate>false</LinksUpToDate>
  <CharactersWithSpaces>7897</CharactersWithSpaces>
  <SharedDoc>false</SharedDoc>
  <HLinks>
    <vt:vector size="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mailto:parentcouncil@hallside-pri.s-lanark.sch.uk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Hallside Parent Council</dc:title>
  <dc:creator>User</dc:creator>
  <cp:lastModifiedBy>Deborah</cp:lastModifiedBy>
  <cp:revision>2</cp:revision>
  <cp:lastPrinted>2015-09-17T11:06:00Z</cp:lastPrinted>
  <dcterms:created xsi:type="dcterms:W3CDTF">2015-09-17T12:13:00Z</dcterms:created>
  <dcterms:modified xsi:type="dcterms:W3CDTF">2015-09-17T12:13:00Z</dcterms:modified>
</cp:coreProperties>
</file>