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0998" w14:textId="208FFC84" w:rsidR="00F95257" w:rsidRDefault="005A1E80" w:rsidP="00F95257">
      <w:pPr>
        <w:jc w:val="center"/>
        <w:rPr>
          <w:b/>
          <w:bCs/>
        </w:rPr>
      </w:pPr>
      <w:r>
        <w:rPr>
          <w:b/>
          <w:bCs/>
        </w:rPr>
        <w:t xml:space="preserve">Minutes of the Annual general Meeting of </w:t>
      </w:r>
      <w:r w:rsidR="00F95257" w:rsidRPr="00FF1527">
        <w:rPr>
          <w:b/>
          <w:bCs/>
        </w:rPr>
        <w:t xml:space="preserve">West Coast OWL </w:t>
      </w:r>
      <w:r>
        <w:rPr>
          <w:b/>
          <w:bCs/>
        </w:rPr>
        <w:t>Group</w:t>
      </w:r>
    </w:p>
    <w:p w14:paraId="4ED72819" w14:textId="77777777" w:rsidR="005A1E80" w:rsidRPr="00FF1527" w:rsidRDefault="005A1E80" w:rsidP="00F95257">
      <w:pPr>
        <w:jc w:val="center"/>
        <w:rPr>
          <w:b/>
          <w:bCs/>
        </w:rPr>
      </w:pPr>
    </w:p>
    <w:p w14:paraId="01B4AAAD" w14:textId="62E2B0A9" w:rsidR="00F95257" w:rsidRPr="00FF1527" w:rsidRDefault="00F95257" w:rsidP="00F95257">
      <w:pPr>
        <w:jc w:val="center"/>
        <w:rPr>
          <w:b/>
          <w:bCs/>
        </w:rPr>
      </w:pPr>
      <w:r w:rsidRPr="00FF1527">
        <w:rPr>
          <w:b/>
          <w:bCs/>
        </w:rPr>
        <w:t>Wednesday 19</w:t>
      </w:r>
      <w:r w:rsidRPr="00FF1527">
        <w:rPr>
          <w:b/>
          <w:bCs/>
          <w:vertAlign w:val="superscript"/>
        </w:rPr>
        <w:t>th</w:t>
      </w:r>
      <w:r w:rsidRPr="00FF1527">
        <w:rPr>
          <w:b/>
          <w:bCs/>
        </w:rPr>
        <w:t xml:space="preserve"> January 19:30 </w:t>
      </w:r>
      <w:r w:rsidR="00FF1527" w:rsidRPr="00FF1527">
        <w:rPr>
          <w:b/>
          <w:bCs/>
        </w:rPr>
        <w:t>via Zoom.</w:t>
      </w:r>
    </w:p>
    <w:p w14:paraId="4D534416" w14:textId="0E67CCF2" w:rsidR="00F95257" w:rsidRPr="00FF1527" w:rsidRDefault="00F95257"/>
    <w:p w14:paraId="3F2E284C" w14:textId="2F18BB40" w:rsidR="00F95257" w:rsidRPr="00FF1527" w:rsidRDefault="00FF1527">
      <w:r w:rsidRPr="00FF1527">
        <w:rPr>
          <w:b/>
          <w:bCs/>
        </w:rPr>
        <w:t>Present</w:t>
      </w:r>
      <w:r w:rsidR="00F95257" w:rsidRPr="00FF1527">
        <w:rPr>
          <w:b/>
          <w:bCs/>
        </w:rPr>
        <w:t>:</w:t>
      </w:r>
      <w:r w:rsidR="00F95257" w:rsidRPr="00FF1527">
        <w:t xml:space="preserve"> Susan Pettie (Chair), Rosamonde </w:t>
      </w:r>
      <w:r w:rsidR="00F2048F">
        <w:t xml:space="preserve">(Roz) </w:t>
      </w:r>
      <w:r w:rsidR="00F95257" w:rsidRPr="00FF1527">
        <w:t>Birch (Secretary), Heather Beaton (Treasurer), Judith Bullivant (Public Liaison), Lynne Crawford (Core Group Member</w:t>
      </w:r>
      <w:r w:rsidR="00FE79D6" w:rsidRPr="00FF1527">
        <w:t>/Safeguarding</w:t>
      </w:r>
      <w:r w:rsidR="00F95257" w:rsidRPr="00FF1527">
        <w:t xml:space="preserve">), </w:t>
      </w:r>
      <w:r w:rsidR="00946448" w:rsidRPr="00FF1527">
        <w:t>Nic Bullivant (WCOWL member).</w:t>
      </w:r>
    </w:p>
    <w:p w14:paraId="3D48ED32" w14:textId="31C06B03" w:rsidR="00F95257" w:rsidRPr="00FF1527" w:rsidRDefault="00F95257"/>
    <w:p w14:paraId="3DD60F62" w14:textId="66314FBE" w:rsidR="00F95257" w:rsidRDefault="00F95257">
      <w:r w:rsidRPr="00FF1527">
        <w:rPr>
          <w:b/>
          <w:bCs/>
        </w:rPr>
        <w:t>Apologies</w:t>
      </w:r>
      <w:r w:rsidRPr="00FF1527">
        <w:t>:</w:t>
      </w:r>
      <w:r w:rsidR="00946448" w:rsidRPr="00FF1527">
        <w:t xml:space="preserve"> Lucy Salter, Thomas O’Halloran</w:t>
      </w:r>
      <w:r w:rsidR="00FF1527">
        <w:t>, Kat Martin</w:t>
      </w:r>
    </w:p>
    <w:p w14:paraId="0CCD233D" w14:textId="77777777" w:rsidR="00F2048F" w:rsidRDefault="00F2048F"/>
    <w:p w14:paraId="1F1B238B" w14:textId="654F45FA" w:rsidR="00F2048F" w:rsidRPr="00F2048F" w:rsidRDefault="00F2048F">
      <w:pPr>
        <w:rPr>
          <w:b/>
          <w:bCs/>
        </w:rPr>
      </w:pPr>
      <w:r w:rsidRPr="00F2048F">
        <w:rPr>
          <w:b/>
          <w:bCs/>
        </w:rPr>
        <w:t>Minutes of previous AGM</w:t>
      </w:r>
    </w:p>
    <w:p w14:paraId="2D3C870D" w14:textId="39C8C4C3" w:rsidR="00F2048F" w:rsidRDefault="00F2048F">
      <w:r>
        <w:t>This being the first AGM of the group, there were no previous minutes.</w:t>
      </w:r>
    </w:p>
    <w:p w14:paraId="5C0029AE" w14:textId="0D4BD7E6" w:rsidR="00F95257" w:rsidRPr="00FF1527" w:rsidRDefault="00F95257"/>
    <w:p w14:paraId="693E274C" w14:textId="7E9498F6" w:rsidR="00F95257" w:rsidRPr="00FF1527" w:rsidRDefault="00FF1527">
      <w:pPr>
        <w:rPr>
          <w:b/>
          <w:bCs/>
        </w:rPr>
      </w:pPr>
      <w:r w:rsidRPr="00FF1527">
        <w:rPr>
          <w:b/>
          <w:bCs/>
        </w:rPr>
        <w:t>Chair’s Report:</w:t>
      </w:r>
    </w:p>
    <w:p w14:paraId="2B779F98" w14:textId="08BA1EB0" w:rsidR="00F95257" w:rsidRDefault="00FF1527" w:rsidP="00FF1527">
      <w:r w:rsidRPr="00FF1527">
        <w:t xml:space="preserve">Susan welcomed all to the meeting and thanked the </w:t>
      </w:r>
      <w:r w:rsidR="000637B3">
        <w:t>steering</w:t>
      </w:r>
      <w:r w:rsidRPr="00FF1527">
        <w:t xml:space="preserve"> group members for their work before and during the first year of the group’s formal existence.</w:t>
      </w:r>
      <w:r>
        <w:t xml:space="preserve"> She invited those present to </w:t>
      </w:r>
      <w:r w:rsidR="000637B3">
        <w:t xml:space="preserve">celebrate and </w:t>
      </w:r>
      <w:r>
        <w:t xml:space="preserve">share </w:t>
      </w:r>
      <w:r w:rsidR="009A07C8">
        <w:t>highlights and achievements of the year – the</w:t>
      </w:r>
      <w:r w:rsidR="005A1E80">
        <w:t>se</w:t>
      </w:r>
      <w:r w:rsidR="009A07C8">
        <w:t xml:space="preserve"> are summarised in Appendix 1 attached.</w:t>
      </w:r>
    </w:p>
    <w:p w14:paraId="14F38133" w14:textId="79E85EA8" w:rsidR="009A07C8" w:rsidRPr="00FF1527" w:rsidRDefault="009A07C8" w:rsidP="00FF1527">
      <w:r>
        <w:t>Susan advised the meeting that she would standing down as Chair due to personal commitments but will remain a member of the steering group and is excited to see what the coming year brings for West Coast OWL.</w:t>
      </w:r>
    </w:p>
    <w:p w14:paraId="52CBA59F" w14:textId="699DB7C6" w:rsidR="00F95257" w:rsidRPr="00FF1527" w:rsidRDefault="00F95257" w:rsidP="00946448"/>
    <w:p w14:paraId="64F0A1F1" w14:textId="2FF6D3CB" w:rsidR="00946448" w:rsidRDefault="00F95257" w:rsidP="009A07C8">
      <w:pPr>
        <w:rPr>
          <w:b/>
          <w:bCs/>
        </w:rPr>
      </w:pPr>
      <w:r w:rsidRPr="009A07C8">
        <w:rPr>
          <w:b/>
          <w:bCs/>
        </w:rPr>
        <w:t>Treasurer</w:t>
      </w:r>
      <w:r w:rsidR="009A07C8">
        <w:rPr>
          <w:b/>
          <w:bCs/>
        </w:rPr>
        <w:t>’</w:t>
      </w:r>
      <w:r w:rsidRPr="009A07C8">
        <w:rPr>
          <w:b/>
          <w:bCs/>
        </w:rPr>
        <w:t>s Report</w:t>
      </w:r>
      <w:r w:rsidR="00FE79D6" w:rsidRPr="009A07C8">
        <w:rPr>
          <w:b/>
          <w:bCs/>
        </w:rPr>
        <w:t xml:space="preserve"> </w:t>
      </w:r>
    </w:p>
    <w:p w14:paraId="70CAE193" w14:textId="77777777" w:rsidR="007B3D44" w:rsidRDefault="009A07C8" w:rsidP="009A07C8">
      <w:r w:rsidRPr="009A07C8">
        <w:t xml:space="preserve">Heather presented </w:t>
      </w:r>
      <w:r>
        <w:t xml:space="preserve">a spreadsheet of the annual accounts for the group. </w:t>
      </w:r>
    </w:p>
    <w:p w14:paraId="76AD4F00" w14:textId="01A6ACCE" w:rsidR="009A07C8" w:rsidRDefault="007B3D44" w:rsidP="009A07C8">
      <w:r>
        <w:t xml:space="preserve">This is attached as Appendix 2. </w:t>
      </w:r>
      <w:r w:rsidR="009A07C8">
        <w:t>She noted that the process for setting up the groups’ account with RBS had bee</w:t>
      </w:r>
      <w:r w:rsidR="00B566BF">
        <w:t>n</w:t>
      </w:r>
      <w:r w:rsidR="009A07C8">
        <w:t xml:space="preserve"> fraught with difficulties</w:t>
      </w:r>
      <w:r w:rsidR="00B566BF">
        <w:t>.</w:t>
      </w:r>
    </w:p>
    <w:p w14:paraId="287CF2C0" w14:textId="4C933FC2" w:rsidR="00B566BF" w:rsidRDefault="00B566BF" w:rsidP="009A07C8">
      <w:r>
        <w:t>Heather had notified the group of her intention to stand down from the steering group, but will work closely with the new treasurer to ensure a smooth hand-over.</w:t>
      </w:r>
    </w:p>
    <w:p w14:paraId="4801C0DB" w14:textId="06506110" w:rsidR="00B566BF" w:rsidRDefault="00B566BF" w:rsidP="009A07C8"/>
    <w:p w14:paraId="54A84B93" w14:textId="58913DE7" w:rsidR="00B566BF" w:rsidRDefault="00B566BF" w:rsidP="009A07C8">
      <w:r>
        <w:t xml:space="preserve">Heather clarified </w:t>
      </w:r>
      <w:r w:rsidR="005A1E80">
        <w:t>some</w:t>
      </w:r>
      <w:r>
        <w:t xml:space="preserve"> outstanding items from the accounts:</w:t>
      </w:r>
    </w:p>
    <w:p w14:paraId="2855BEB4" w14:textId="0CC0F8CD" w:rsidR="00314C33" w:rsidRDefault="007B3D44" w:rsidP="00314C33">
      <w:r>
        <w:t xml:space="preserve">Cheque </w:t>
      </w:r>
      <w:r w:rsidR="001A04D2">
        <w:t>000004</w:t>
      </w:r>
      <w:r w:rsidR="00B566BF">
        <w:t xml:space="preserve"> to Judith</w:t>
      </w:r>
      <w:r w:rsidR="00946448" w:rsidRPr="00FF1527">
        <w:t xml:space="preserve"> on 01/09/2021 </w:t>
      </w:r>
      <w:r w:rsidR="00314C33">
        <w:t xml:space="preserve">is reimbursement of costs paid ahead of OWL Scotland grant being received. This </w:t>
      </w:r>
      <w:r w:rsidR="00B566BF">
        <w:t>covers</w:t>
      </w:r>
      <w:r w:rsidR="00946448" w:rsidRPr="00FF1527">
        <w:t xml:space="preserve"> two separate items</w:t>
      </w:r>
      <w:r w:rsidR="00B566BF">
        <w:t>:</w:t>
      </w:r>
      <w:r w:rsidR="00946448" w:rsidRPr="00FF1527">
        <w:t xml:space="preserve"> launch event </w:t>
      </w:r>
      <w:r w:rsidR="00B566BF">
        <w:t>advert (£</w:t>
      </w:r>
      <w:r w:rsidR="00314C33">
        <w:t xml:space="preserve">97.92) </w:t>
      </w:r>
      <w:r w:rsidR="00946448" w:rsidRPr="00FF1527">
        <w:t xml:space="preserve">and Insurance costs for the annual cover of West Coast OWL </w:t>
      </w:r>
      <w:r w:rsidR="00314C33">
        <w:t>(£207.20)</w:t>
      </w:r>
    </w:p>
    <w:p w14:paraId="1ACE1140" w14:textId="77777777" w:rsidR="00314C33" w:rsidRDefault="00314C33" w:rsidP="00314C33"/>
    <w:p w14:paraId="6A85BECB" w14:textId="5B2D09EB" w:rsidR="00314C33" w:rsidRDefault="007B3D44" w:rsidP="00314C33">
      <w:r>
        <w:t>C</w:t>
      </w:r>
      <w:r w:rsidR="00314C33">
        <w:t xml:space="preserve">heque </w:t>
      </w:r>
      <w:r w:rsidR="001A04D2">
        <w:t>000002</w:t>
      </w:r>
      <w:r>
        <w:t xml:space="preserve"> </w:t>
      </w:r>
      <w:r w:rsidR="00314C33">
        <w:t xml:space="preserve">to </w:t>
      </w:r>
      <w:r w:rsidR="006811BB">
        <w:t>a workshop leader at</w:t>
      </w:r>
      <w:r w:rsidR="00314C33">
        <w:t xml:space="preserve"> the launch event </w:t>
      </w:r>
      <w:r w:rsidR="006811BB">
        <w:t>was not</w:t>
      </w:r>
      <w:r w:rsidR="00314C33">
        <w:t xml:space="preserve"> cashed</w:t>
      </w:r>
      <w:r w:rsidR="006811BB">
        <w:t xml:space="preserve"> by the recipient</w:t>
      </w:r>
      <w:r w:rsidR="00314C33">
        <w:t xml:space="preserve">; Heather </w:t>
      </w:r>
      <w:r w:rsidR="005A1E80">
        <w:t>had made</w:t>
      </w:r>
      <w:r w:rsidR="00314C33">
        <w:t xml:space="preserve"> a personal transfer and </w:t>
      </w:r>
      <w:r w:rsidR="005A1E80">
        <w:t xml:space="preserve">will </w:t>
      </w:r>
      <w:r w:rsidR="00314C33">
        <w:t xml:space="preserve">reclaim this from WC OWL as </w:t>
      </w:r>
      <w:r w:rsidR="00FE79D6" w:rsidRPr="00FF1527">
        <w:t>agreed by members.</w:t>
      </w:r>
    </w:p>
    <w:p w14:paraId="7666802B" w14:textId="554FDF64" w:rsidR="006811BB" w:rsidRDefault="006811BB" w:rsidP="00314C33"/>
    <w:p w14:paraId="7439DD36" w14:textId="0AA14458" w:rsidR="006811BB" w:rsidRDefault="006811BB" w:rsidP="00314C33">
      <w:r>
        <w:t xml:space="preserve">Admin grant: the majority of this is still to be claimed, clarification about payment to steering group members for </w:t>
      </w:r>
      <w:r w:rsidR="007B3D44">
        <w:t xml:space="preserve">reimbursement of </w:t>
      </w:r>
      <w:r>
        <w:t>time and resources will be sought from OWL Scotland and shared for approval at a members</w:t>
      </w:r>
      <w:r w:rsidR="007B3D44">
        <w:t>’</w:t>
      </w:r>
      <w:r>
        <w:t xml:space="preserve"> meeting.</w:t>
      </w:r>
    </w:p>
    <w:p w14:paraId="0FD5D61A" w14:textId="13B88E6C" w:rsidR="006811BB" w:rsidRDefault="006811BB" w:rsidP="006811BB"/>
    <w:p w14:paraId="2A3C8633" w14:textId="725C67DD" w:rsidR="006811BB" w:rsidRPr="006811BB" w:rsidRDefault="006811BB" w:rsidP="006811BB">
      <w:pPr>
        <w:rPr>
          <w:b/>
          <w:bCs/>
        </w:rPr>
      </w:pPr>
      <w:r w:rsidRPr="006811BB">
        <w:rPr>
          <w:b/>
          <w:bCs/>
        </w:rPr>
        <w:t>Appointment of Steering Group</w:t>
      </w:r>
    </w:p>
    <w:p w14:paraId="5570A3A3" w14:textId="590EEC29" w:rsidR="00F2048F" w:rsidRDefault="00F2048F" w:rsidP="006811BB">
      <w:r>
        <w:t>Susan, Roz, Lynne and Judith all expressed their willingness to remain on the steering group.</w:t>
      </w:r>
    </w:p>
    <w:p w14:paraId="28BE44A2" w14:textId="3C6DA571" w:rsidR="00F95257" w:rsidRDefault="006811BB" w:rsidP="006811BB">
      <w:r>
        <w:t xml:space="preserve">Heather </w:t>
      </w:r>
      <w:r w:rsidR="00F2048F">
        <w:t>stood</w:t>
      </w:r>
      <w:r>
        <w:t xml:space="preserve"> down from the steering group and role of treasurer</w:t>
      </w:r>
      <w:r w:rsidR="00F2048F">
        <w:t>.</w:t>
      </w:r>
    </w:p>
    <w:p w14:paraId="59A0B8C5" w14:textId="276AFD3C" w:rsidR="00F2048F" w:rsidRDefault="00F2048F" w:rsidP="006811BB">
      <w:r>
        <w:t>Lucy Salter (Dunvegan) and Thomas O’Halloran (Applecross) both agreed to join the steering group.</w:t>
      </w:r>
    </w:p>
    <w:p w14:paraId="4E81AD74" w14:textId="42063B76" w:rsidR="00F2048F" w:rsidRDefault="00F2048F" w:rsidP="006811BB">
      <w:r>
        <w:lastRenderedPageBreak/>
        <w:t>The assignment of roles within the steering group will be confirmed at the first members’ meeting, but provisionally the following were proposed:</w:t>
      </w:r>
    </w:p>
    <w:p w14:paraId="0423F5FD" w14:textId="4F774B27" w:rsidR="00F2048F" w:rsidRDefault="00F2048F" w:rsidP="006811BB">
      <w:r>
        <w:t>Chair: Judith</w:t>
      </w:r>
    </w:p>
    <w:p w14:paraId="2E8AE65E" w14:textId="26915947" w:rsidR="00F2048F" w:rsidRDefault="00F2048F" w:rsidP="006811BB">
      <w:r>
        <w:t>Secretary: Roz</w:t>
      </w:r>
    </w:p>
    <w:p w14:paraId="311AB603" w14:textId="2DE0D0B2" w:rsidR="00F2048F" w:rsidRPr="00FF1527" w:rsidRDefault="00F2048F" w:rsidP="006811BB">
      <w:r>
        <w:t>Treasurer: Susan</w:t>
      </w:r>
      <w:r w:rsidR="007B3D44">
        <w:t xml:space="preserve"> (interim)</w:t>
      </w:r>
    </w:p>
    <w:p w14:paraId="75A681CF" w14:textId="642E3642" w:rsidR="00F95257" w:rsidRPr="00FF1527" w:rsidRDefault="00F95257" w:rsidP="00946448">
      <w:pPr>
        <w:ind w:left="720"/>
        <w:rPr>
          <w:b/>
          <w:bCs/>
        </w:rPr>
      </w:pPr>
    </w:p>
    <w:p w14:paraId="3DD3F5B8" w14:textId="7173C647" w:rsidR="00F95257" w:rsidRPr="007B3D44" w:rsidRDefault="007B3D44" w:rsidP="007B3D44">
      <w:pPr>
        <w:rPr>
          <w:b/>
          <w:bCs/>
        </w:rPr>
      </w:pPr>
      <w:r w:rsidRPr="007B3D44">
        <w:rPr>
          <w:b/>
          <w:bCs/>
        </w:rPr>
        <w:t>A</w:t>
      </w:r>
      <w:r w:rsidR="00F95257" w:rsidRPr="007B3D44">
        <w:rPr>
          <w:b/>
          <w:bCs/>
        </w:rPr>
        <w:t>OB – None</w:t>
      </w:r>
    </w:p>
    <w:p w14:paraId="68E25375" w14:textId="4D270834" w:rsidR="00F95257" w:rsidRPr="007B3D44" w:rsidRDefault="007B3D44" w:rsidP="007B3D44">
      <w:pPr>
        <w:rPr>
          <w:b/>
          <w:bCs/>
        </w:rPr>
      </w:pPr>
      <w:r>
        <w:rPr>
          <w:b/>
          <w:bCs/>
        </w:rPr>
        <w:t>Date of n</w:t>
      </w:r>
      <w:r w:rsidR="00F95257" w:rsidRPr="007B3D44">
        <w:rPr>
          <w:b/>
          <w:bCs/>
        </w:rPr>
        <w:t>ext Meeting – January 2023</w:t>
      </w:r>
      <w:r w:rsidR="00FE79D6" w:rsidRPr="007B3D44">
        <w:rPr>
          <w:b/>
          <w:bCs/>
        </w:rPr>
        <w:t xml:space="preserve"> (date tbc)</w:t>
      </w:r>
    </w:p>
    <w:p w14:paraId="0354CE8B" w14:textId="77777777" w:rsidR="00FE79D6" w:rsidRPr="00FF1527" w:rsidRDefault="00FE79D6" w:rsidP="00FE79D6">
      <w:pPr>
        <w:pStyle w:val="ListParagraph"/>
      </w:pPr>
    </w:p>
    <w:p w14:paraId="2A0B01E7" w14:textId="221A37FD" w:rsidR="00FE79D6" w:rsidRPr="005A1E80" w:rsidRDefault="005A1E80" w:rsidP="00FE79D6">
      <w:pPr>
        <w:rPr>
          <w:b/>
          <w:bCs/>
        </w:rPr>
      </w:pPr>
      <w:r w:rsidRPr="005A1E80">
        <w:rPr>
          <w:b/>
          <w:bCs/>
        </w:rPr>
        <w:t>The meeting closed at 1955</w:t>
      </w:r>
    </w:p>
    <w:p w14:paraId="2D084DD0" w14:textId="33F61B6E" w:rsidR="00FE79D6" w:rsidRPr="00FF1527" w:rsidRDefault="00FE79D6" w:rsidP="00FE79D6"/>
    <w:sectPr w:rsidR="00FE79D6" w:rsidRPr="00FF1527" w:rsidSect="00D76C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45F"/>
    <w:multiLevelType w:val="hybridMultilevel"/>
    <w:tmpl w:val="5FAA9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FF29A6"/>
    <w:multiLevelType w:val="hybridMultilevel"/>
    <w:tmpl w:val="7A82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1D2"/>
    <w:multiLevelType w:val="hybridMultilevel"/>
    <w:tmpl w:val="23D86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5B7A"/>
    <w:multiLevelType w:val="hybridMultilevel"/>
    <w:tmpl w:val="3F2AC19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831C70"/>
    <w:multiLevelType w:val="hybridMultilevel"/>
    <w:tmpl w:val="373E8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5D7D"/>
    <w:multiLevelType w:val="hybridMultilevel"/>
    <w:tmpl w:val="02944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74A1"/>
    <w:multiLevelType w:val="hybridMultilevel"/>
    <w:tmpl w:val="2F1251A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DC6AD2"/>
    <w:multiLevelType w:val="hybridMultilevel"/>
    <w:tmpl w:val="989C34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88368F"/>
    <w:multiLevelType w:val="hybridMultilevel"/>
    <w:tmpl w:val="306C0B9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C0386"/>
    <w:multiLevelType w:val="hybridMultilevel"/>
    <w:tmpl w:val="4B7AE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631D9"/>
    <w:multiLevelType w:val="hybridMultilevel"/>
    <w:tmpl w:val="010098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694930"/>
    <w:multiLevelType w:val="hybridMultilevel"/>
    <w:tmpl w:val="94F0489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57"/>
    <w:rsid w:val="000637B3"/>
    <w:rsid w:val="001A04D2"/>
    <w:rsid w:val="001E237C"/>
    <w:rsid w:val="00314C33"/>
    <w:rsid w:val="00367A24"/>
    <w:rsid w:val="005A1E80"/>
    <w:rsid w:val="006811BB"/>
    <w:rsid w:val="006F51B8"/>
    <w:rsid w:val="007B3D44"/>
    <w:rsid w:val="008001E5"/>
    <w:rsid w:val="00890BF4"/>
    <w:rsid w:val="00946448"/>
    <w:rsid w:val="009A07C8"/>
    <w:rsid w:val="00B566BF"/>
    <w:rsid w:val="00D561D6"/>
    <w:rsid w:val="00D76C97"/>
    <w:rsid w:val="00F2048F"/>
    <w:rsid w:val="00F95257"/>
    <w:rsid w:val="00FE79D6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E09F"/>
  <w15:chartTrackingRefBased/>
  <w15:docId w15:val="{735839D2-2896-CA43-86BF-7BD2F042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25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E7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Rosamonde Birch (PG Research)</dc:creator>
  <cp:keywords/>
  <dc:description/>
  <cp:lastModifiedBy>Judith Bullivant</cp:lastModifiedBy>
  <cp:revision>4</cp:revision>
  <dcterms:created xsi:type="dcterms:W3CDTF">2022-01-22T11:32:00Z</dcterms:created>
  <dcterms:modified xsi:type="dcterms:W3CDTF">2022-01-30T19:30:00Z</dcterms:modified>
</cp:coreProperties>
</file>