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4A0D" w14:textId="25B6CA68" w:rsidR="00382C7A" w:rsidRPr="0008412C" w:rsidRDefault="00382C7A" w:rsidP="00382C7A">
      <w:pPr>
        <w:jc w:val="center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West Coast OWL </w:t>
      </w:r>
      <w:r w:rsidR="00E96DC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Virtual </w:t>
      </w:r>
      <w:r w:rsidR="005374B7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Member Gathering Meeting</w:t>
      </w:r>
      <w:r w:rsidRPr="0008412C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</w:t>
      </w:r>
      <w:r w:rsidR="005374B7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27/10/2021</w:t>
      </w:r>
    </w:p>
    <w:p w14:paraId="59054700" w14:textId="77777777" w:rsidR="00382C7A" w:rsidRPr="00BC3203" w:rsidRDefault="00382C7A" w:rsidP="00382C7A">
      <w:pPr>
        <w:rPr>
          <w:rFonts w:eastAsia="Times New Roman" w:cstheme="minorHAnsi"/>
          <w:color w:val="000000"/>
          <w:sz w:val="10"/>
          <w:szCs w:val="10"/>
          <w:lang w:eastAsia="en-GB"/>
        </w:rPr>
      </w:pPr>
    </w:p>
    <w:p w14:paraId="5213928F" w14:textId="351B30CA" w:rsidR="00642E3E" w:rsidRPr="00BC3203" w:rsidRDefault="005374B7" w:rsidP="00382C7A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C320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Attending: </w:t>
      </w:r>
      <w:r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Susan Pettie (Chair); Rosamonde Birch (Secretary); Judith </w:t>
      </w:r>
      <w:proofErr w:type="spellStart"/>
      <w:r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Bullivant</w:t>
      </w:r>
      <w:proofErr w:type="spellEnd"/>
      <w:r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(Public Liaison);</w:t>
      </w:r>
      <w:r w:rsidRPr="00BC320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F35100"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Megan McInnes (</w:t>
      </w:r>
      <w:proofErr w:type="spellStart"/>
      <w:r w:rsidR="00BC3203"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Torgarve</w:t>
      </w:r>
      <w:proofErr w:type="spellEnd"/>
      <w:r w:rsidR="00F35100"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Community Woodland); Thomas O’Halloran (</w:t>
      </w:r>
      <w:proofErr w:type="spellStart"/>
      <w:r w:rsidR="00F35100"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Shieldaig</w:t>
      </w:r>
      <w:proofErr w:type="spellEnd"/>
      <w:r w:rsidR="00F35100"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&amp; </w:t>
      </w:r>
      <w:proofErr w:type="spellStart"/>
      <w:r w:rsidR="00F35100"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Kinlochewe</w:t>
      </w:r>
      <w:proofErr w:type="spellEnd"/>
      <w:r w:rsidR="00F35100"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Primary / Forest School); Lucy Salter (Dunvegan Primary / Forest School); Anne </w:t>
      </w:r>
      <w:proofErr w:type="spellStart"/>
      <w:r w:rsidR="00F35100"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Macrea</w:t>
      </w:r>
      <w:proofErr w:type="spellEnd"/>
      <w:r w:rsidR="00F35100"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(Wester Ross Biosphere</w:t>
      </w:r>
      <w:r w:rsidR="00E96DC5"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- </w:t>
      </w:r>
      <w:r w:rsidR="00F35100"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Education</w:t>
      </w:r>
      <w:r w:rsidR="00125082"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Sub</w:t>
      </w:r>
      <w:r w:rsidR="00E96DC5"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-</w:t>
      </w:r>
      <w:r w:rsidR="00125082"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Group</w:t>
      </w:r>
      <w:r w:rsidR="00F35100"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).</w:t>
      </w:r>
    </w:p>
    <w:p w14:paraId="6543C69F" w14:textId="323E48C1" w:rsidR="00D52548" w:rsidRPr="00BC3203" w:rsidRDefault="00BC3203" w:rsidP="00D52548">
      <w:pPr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</w:pPr>
      <w:r w:rsidRPr="00BC3203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Apologies: Kat Martin and Fiona Matheson</w:t>
      </w:r>
    </w:p>
    <w:p w14:paraId="4E40CE23" w14:textId="77777777" w:rsidR="00BC3203" w:rsidRPr="00BC3203" w:rsidRDefault="00BC3203" w:rsidP="00D52548">
      <w:pPr>
        <w:rPr>
          <w:rFonts w:eastAsia="Times New Roman" w:cstheme="minorHAnsi"/>
          <w:b/>
          <w:bCs/>
          <w:color w:val="000000"/>
          <w:sz w:val="10"/>
          <w:szCs w:val="10"/>
          <w:lang w:eastAsia="en-GB"/>
        </w:rPr>
      </w:pPr>
    </w:p>
    <w:p w14:paraId="6D6A4D4F" w14:textId="1A79D082" w:rsidR="005374B7" w:rsidRDefault="005374B7" w:rsidP="00D52548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Agenda:</w:t>
      </w:r>
    </w:p>
    <w:p w14:paraId="5AABFD68" w14:textId="7A1AE2D6" w:rsidR="005374B7" w:rsidRPr="00D52548" w:rsidRDefault="00382C7A" w:rsidP="00D52548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5374B7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Welcome</w:t>
      </w:r>
    </w:p>
    <w:p w14:paraId="6A1A4E6D" w14:textId="60507FA7" w:rsidR="00E96DC5" w:rsidRPr="00D52548" w:rsidRDefault="005374B7" w:rsidP="00D52548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F35100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Introductions</w:t>
      </w:r>
      <w:r w:rsidR="00E96DC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– brief introductions from new and existing members</w:t>
      </w:r>
    </w:p>
    <w:p w14:paraId="6F1AFECB" w14:textId="43DC0879" w:rsidR="00E96DC5" w:rsidRPr="00D52548" w:rsidRDefault="00E96DC5" w:rsidP="00D52548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5374B7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Updates from Steering Group:</w:t>
      </w:r>
    </w:p>
    <w:p w14:paraId="6FDF9318" w14:textId="7DA9A87E" w:rsidR="00E96DC5" w:rsidRPr="008064F0" w:rsidRDefault="00E96DC5" w:rsidP="00D52548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>Overview of the West Coast OWL Journey</w:t>
      </w:r>
      <w:r w:rsidR="008064F0" w:rsidRPr="008064F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for new members</w:t>
      </w:r>
    </w:p>
    <w:p w14:paraId="42D4C14A" w14:textId="71844EEE" w:rsidR="00E96DC5" w:rsidRPr="008064F0" w:rsidRDefault="00E96DC5" w:rsidP="00D52548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Activities </w:t>
      </w:r>
      <w:r w:rsidR="008064F0" w:rsidRPr="008064F0">
        <w:rPr>
          <w:rFonts w:eastAsia="Times New Roman" w:cstheme="minorHAnsi"/>
          <w:color w:val="000000"/>
          <w:sz w:val="22"/>
          <w:szCs w:val="22"/>
          <w:lang w:eastAsia="en-GB"/>
        </w:rPr>
        <w:t>s</w:t>
      </w:r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>o far (Launch Event, CPD and first Skill Share)</w:t>
      </w:r>
    </w:p>
    <w:p w14:paraId="581582C7" w14:textId="64410762" w:rsidR="00E96DC5" w:rsidRPr="008064F0" w:rsidRDefault="00E96DC5" w:rsidP="00D52548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Update on OWL Scotland Funding </w:t>
      </w:r>
      <w:r w:rsidR="008064F0" w:rsidRPr="008064F0">
        <w:rPr>
          <w:rFonts w:eastAsia="Times New Roman" w:cstheme="minorHAnsi"/>
          <w:color w:val="000000"/>
          <w:sz w:val="22"/>
          <w:szCs w:val="22"/>
          <w:lang w:eastAsia="en-GB"/>
        </w:rPr>
        <w:t>–</w:t>
      </w:r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8064F0" w:rsidRPr="008064F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Admin funds, CPD Funds and Start Up Kit funds. </w:t>
      </w:r>
    </w:p>
    <w:p w14:paraId="28DF96A4" w14:textId="5A0751C2" w:rsidR="008064F0" w:rsidRDefault="008064F0" w:rsidP="00D52548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>Outdoor Kit inventory will be available soon – all WCOWL members can book and use kit that has been ordered by Judith.</w:t>
      </w:r>
    </w:p>
    <w:p w14:paraId="34234E83" w14:textId="3BEA79E3" w:rsidR="00F35100" w:rsidRDefault="00F06900" w:rsidP="00F35100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Membership at 34.</w:t>
      </w:r>
    </w:p>
    <w:p w14:paraId="2D52D15B" w14:textId="77777777" w:rsidR="00D52548" w:rsidRPr="00BC3203" w:rsidRDefault="00D52548" w:rsidP="00D52548">
      <w:pPr>
        <w:pStyle w:val="ListParagraph"/>
        <w:ind w:left="1080"/>
        <w:rPr>
          <w:rFonts w:eastAsia="Times New Roman" w:cstheme="minorHAnsi"/>
          <w:color w:val="000000"/>
          <w:sz w:val="10"/>
          <w:szCs w:val="10"/>
          <w:lang w:eastAsia="en-GB"/>
        </w:rPr>
      </w:pPr>
    </w:p>
    <w:p w14:paraId="2E34B204" w14:textId="0189CDDE" w:rsidR="00F35100" w:rsidRDefault="00F35100" w:rsidP="00F35100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5374B7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Invitation for someone to put themselves forward to join steering group</w:t>
      </w:r>
    </w:p>
    <w:p w14:paraId="69781177" w14:textId="5D366C5E" w:rsidR="005374B7" w:rsidRDefault="008064F0" w:rsidP="005374B7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>Open to attendees</w:t>
      </w:r>
      <w:r w:rsidR="00D5254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with no offers</w:t>
      </w:r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D5254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Ongoing interest in mailing list notifications and involvement with </w:t>
      </w:r>
      <w:proofErr w:type="spellStart"/>
      <w:r w:rsidR="00D52548">
        <w:rPr>
          <w:rFonts w:eastAsia="Times New Roman" w:cstheme="minorHAnsi"/>
          <w:color w:val="000000"/>
          <w:sz w:val="22"/>
          <w:szCs w:val="22"/>
          <w:lang w:eastAsia="en-GB"/>
        </w:rPr>
        <w:t>OWLette’s</w:t>
      </w:r>
      <w:proofErr w:type="spellEnd"/>
      <w:r w:rsidR="00D5254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emerging.</w:t>
      </w:r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D52548">
        <w:rPr>
          <w:rFonts w:eastAsia="Times New Roman" w:cstheme="minorHAnsi"/>
          <w:color w:val="000000"/>
          <w:sz w:val="22"/>
          <w:szCs w:val="22"/>
          <w:lang w:eastAsia="en-GB"/>
        </w:rPr>
        <w:t>Invitation to members via briefing email TBC?</w:t>
      </w:r>
    </w:p>
    <w:p w14:paraId="0BE849F6" w14:textId="77777777" w:rsidR="00D52548" w:rsidRPr="00BC3203" w:rsidRDefault="00D52548" w:rsidP="00D52548">
      <w:pPr>
        <w:pStyle w:val="ListParagraph"/>
        <w:ind w:left="1080"/>
        <w:rPr>
          <w:rFonts w:eastAsia="Times New Roman" w:cstheme="minorHAnsi"/>
          <w:color w:val="000000"/>
          <w:sz w:val="10"/>
          <w:szCs w:val="10"/>
          <w:lang w:eastAsia="en-GB"/>
        </w:rPr>
      </w:pPr>
    </w:p>
    <w:p w14:paraId="73FCDB47" w14:textId="3D6D2EF8" w:rsidR="005374B7" w:rsidRDefault="005374B7" w:rsidP="005374B7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5374B7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Proposal: </w:t>
      </w:r>
      <w:proofErr w:type="spellStart"/>
      <w:r w:rsidRPr="005374B7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OWLette’s</w:t>
      </w:r>
      <w:proofErr w:type="spellEnd"/>
      <w:r w:rsidRPr="005374B7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across Wester Ross &amp; Skye?</w:t>
      </w:r>
      <w:r w:rsidR="00F06900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F06900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Shieldaig</w:t>
      </w:r>
      <w:proofErr w:type="spellEnd"/>
      <w:r w:rsidR="00F06900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Skill Share:</w:t>
      </w:r>
    </w:p>
    <w:p w14:paraId="1023C81A" w14:textId="672ADDE5" w:rsidR="008064F0" w:rsidRDefault="008064F0" w:rsidP="008064F0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Overall positive interest in proposal. Skill Share at </w:t>
      </w:r>
      <w:proofErr w:type="spellStart"/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>Shieldaig</w:t>
      </w:r>
      <w:proofErr w:type="spellEnd"/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will be chance to explore this with teachers and outdoor practitioners for an </w:t>
      </w:r>
      <w:proofErr w:type="spellStart"/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>OWLette</w:t>
      </w:r>
      <w:proofErr w:type="spellEnd"/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emerge for mid to north Wester Ross Area.</w:t>
      </w:r>
      <w:r w:rsidR="00F0690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If possible then steering group could explore </w:t>
      </w:r>
      <w:proofErr w:type="spellStart"/>
      <w:r w:rsidR="00F06900">
        <w:rPr>
          <w:rFonts w:eastAsia="Times New Roman" w:cstheme="minorHAnsi"/>
          <w:color w:val="000000"/>
          <w:sz w:val="22"/>
          <w:szCs w:val="22"/>
          <w:lang w:eastAsia="en-GB"/>
        </w:rPr>
        <w:t>OWLette’s</w:t>
      </w:r>
      <w:proofErr w:type="spellEnd"/>
      <w:r w:rsidR="00F0690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for Lochalsh and Skye as a model </w:t>
      </w:r>
      <w:proofErr w:type="gramStart"/>
      <w:r w:rsidR="00F06900">
        <w:rPr>
          <w:rFonts w:eastAsia="Times New Roman" w:cstheme="minorHAnsi"/>
          <w:color w:val="000000"/>
          <w:sz w:val="22"/>
          <w:szCs w:val="22"/>
          <w:lang w:eastAsia="en-GB"/>
        </w:rPr>
        <w:t>similar to</w:t>
      </w:r>
      <w:proofErr w:type="gramEnd"/>
      <w:r w:rsidR="00F0690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hyperlink r:id="rId5" w:history="1">
        <w:r w:rsidR="00F06900" w:rsidRPr="00BC3203">
          <w:rPr>
            <w:rStyle w:val="Hyperlink"/>
            <w:rFonts w:eastAsia="Times New Roman" w:cstheme="minorHAnsi"/>
            <w:sz w:val="22"/>
            <w:szCs w:val="22"/>
            <w:lang w:eastAsia="en-GB"/>
          </w:rPr>
          <w:t>Argyll</w:t>
        </w:r>
        <w:r w:rsidR="00BC3203" w:rsidRPr="00BC3203">
          <w:rPr>
            <w:rStyle w:val="Hyperlink"/>
            <w:rFonts w:eastAsia="Times New Roman" w:cstheme="minorHAnsi"/>
            <w:sz w:val="22"/>
            <w:szCs w:val="22"/>
            <w:lang w:eastAsia="en-GB"/>
          </w:rPr>
          <w:t xml:space="preserve"> &amp; Bute</w:t>
        </w:r>
        <w:r w:rsidR="00F06900" w:rsidRPr="00BC3203">
          <w:rPr>
            <w:rStyle w:val="Hyperlink"/>
            <w:rFonts w:eastAsia="Times New Roman" w:cstheme="minorHAnsi"/>
            <w:sz w:val="22"/>
            <w:szCs w:val="22"/>
            <w:lang w:eastAsia="en-GB"/>
          </w:rPr>
          <w:t xml:space="preserve"> OWL Group.</w:t>
        </w:r>
      </w:hyperlink>
    </w:p>
    <w:p w14:paraId="216D85FF" w14:textId="3806CAC9" w:rsidR="008064F0" w:rsidRDefault="008064F0" w:rsidP="008064F0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Date provisionally agreed with Caz is Saturday 27</w:t>
      </w:r>
      <w:r w:rsidRPr="008064F0">
        <w:rPr>
          <w:rFonts w:eastAsia="Times New Roman" w:cstheme="minorHAnsi"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November 11:00 – 15:00 (Bring Your Own Lunch)</w:t>
      </w:r>
    </w:p>
    <w:p w14:paraId="779E4055" w14:textId="20AFBBF5" w:rsidR="00F06900" w:rsidRDefault="00F06900" w:rsidP="008064F0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Can chat at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en-GB"/>
        </w:rPr>
        <w:t>Shieldaig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about February 23</w:t>
      </w:r>
      <w:r w:rsidRPr="00F06900">
        <w:rPr>
          <w:rFonts w:eastAsia="Times New Roman" w:cstheme="minorHAnsi"/>
          <w:color w:val="000000"/>
          <w:sz w:val="22"/>
          <w:szCs w:val="22"/>
          <w:vertAlign w:val="superscript"/>
          <w:lang w:eastAsia="en-GB"/>
        </w:rPr>
        <w:t>rd</w:t>
      </w:r>
      <w:proofErr w:type="gramStart"/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2022</w:t>
      </w:r>
      <w:proofErr w:type="gramEnd"/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INSET date for a CPD session and if possible for teachers to attend (not being used as a directed day from TCH?)</w:t>
      </w:r>
    </w:p>
    <w:p w14:paraId="10CA7402" w14:textId="010BEF28" w:rsidR="00F06900" w:rsidRPr="008064F0" w:rsidRDefault="00F06900" w:rsidP="008064F0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Feedback from Skill Share in Winter members briefing email – </w:t>
      </w:r>
      <w:r w:rsidR="00D52548">
        <w:rPr>
          <w:rFonts w:eastAsia="Times New Roman" w:cstheme="minorHAnsi"/>
          <w:color w:val="000000"/>
          <w:sz w:val="22"/>
          <w:szCs w:val="22"/>
          <w:lang w:eastAsia="en-GB"/>
        </w:rPr>
        <w:t>include 2022 meeting dates</w:t>
      </w:r>
    </w:p>
    <w:p w14:paraId="2979A840" w14:textId="77777777" w:rsidR="005374B7" w:rsidRPr="00BC3203" w:rsidRDefault="005374B7" w:rsidP="005374B7">
      <w:pPr>
        <w:rPr>
          <w:rFonts w:eastAsia="Times New Roman" w:cstheme="minorHAnsi"/>
          <w:b/>
          <w:bCs/>
          <w:color w:val="000000"/>
          <w:sz w:val="10"/>
          <w:szCs w:val="10"/>
          <w:lang w:eastAsia="en-GB"/>
        </w:rPr>
      </w:pPr>
    </w:p>
    <w:p w14:paraId="47C7F288" w14:textId="25C482F2" w:rsidR="005374B7" w:rsidRDefault="005374B7" w:rsidP="005374B7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5374B7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Next Steps – CPD </w:t>
      </w:r>
    </w:p>
    <w:p w14:paraId="4DB98DD2" w14:textId="589533A8" w:rsidR="008064F0" w:rsidRPr="008064F0" w:rsidRDefault="008064F0" w:rsidP="008064F0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>Possible Options proposed:</w:t>
      </w:r>
    </w:p>
    <w:p w14:paraId="6EEBA9BE" w14:textId="14DB706C" w:rsidR="008064F0" w:rsidRPr="008064F0" w:rsidRDefault="008064F0" w:rsidP="008064F0">
      <w:pPr>
        <w:pStyle w:val="ListParagraph"/>
        <w:numPr>
          <w:ilvl w:val="2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>Request for training/learning outside of formal education</w:t>
      </w:r>
    </w:p>
    <w:p w14:paraId="41749722" w14:textId="2730F66C" w:rsidR="008064F0" w:rsidRPr="008064F0" w:rsidRDefault="008064F0" w:rsidP="008064F0">
      <w:pPr>
        <w:pStyle w:val="ListParagraph"/>
        <w:numPr>
          <w:ilvl w:val="2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>Lost Words CPD (Kat</w:t>
      </w:r>
      <w:r w:rsidR="00BC3203">
        <w:rPr>
          <w:rFonts w:eastAsia="Times New Roman" w:cstheme="minorHAnsi"/>
          <w:color w:val="000000"/>
          <w:sz w:val="22"/>
          <w:szCs w:val="22"/>
          <w:lang w:eastAsia="en-GB"/>
        </w:rPr>
        <w:t>?</w:t>
      </w:r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>) – a good one to engage with teachers through literacy and the outdoors, especially for teachers just emerging with their outdoor learning practice.</w:t>
      </w:r>
    </w:p>
    <w:p w14:paraId="576ADEF0" w14:textId="1EDDD013" w:rsidR="008064F0" w:rsidRPr="008064F0" w:rsidRDefault="008064F0" w:rsidP="008064F0">
      <w:pPr>
        <w:pStyle w:val="ListParagraph"/>
        <w:numPr>
          <w:ilvl w:val="2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064F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Storytelling Workshops – </w:t>
      </w:r>
      <w:r w:rsidR="00F06900">
        <w:rPr>
          <w:rFonts w:eastAsia="Times New Roman" w:cstheme="minorHAnsi"/>
          <w:color w:val="000000"/>
          <w:sz w:val="22"/>
          <w:szCs w:val="22"/>
          <w:lang w:eastAsia="en-GB"/>
        </w:rPr>
        <w:t>links well with “</w:t>
      </w:r>
      <w:r w:rsidRPr="00F0690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2022 </w:t>
      </w:r>
      <w:r w:rsidR="00D52548">
        <w:rPr>
          <w:rFonts w:eastAsia="Times New Roman" w:cstheme="minorHAnsi"/>
          <w:color w:val="000000"/>
          <w:sz w:val="22"/>
          <w:szCs w:val="22"/>
          <w:lang w:eastAsia="en-GB"/>
        </w:rPr>
        <w:t>a</w:t>
      </w:r>
      <w:r w:rsidRPr="00F06900">
        <w:rPr>
          <w:rFonts w:eastAsia="Times New Roman" w:cstheme="minorHAnsi"/>
          <w:color w:val="000000"/>
          <w:sz w:val="22"/>
          <w:szCs w:val="22"/>
          <w:lang w:eastAsia="en-GB"/>
        </w:rPr>
        <w:t>s Scotland’s Year of Stories</w:t>
      </w:r>
      <w:r w:rsidR="00F06900">
        <w:rPr>
          <w:rFonts w:eastAsia="Times New Roman" w:cstheme="minorHAnsi"/>
          <w:color w:val="000000"/>
          <w:sz w:val="22"/>
          <w:szCs w:val="22"/>
          <w:lang w:eastAsia="en-GB"/>
        </w:rPr>
        <w:t>”</w:t>
      </w:r>
    </w:p>
    <w:p w14:paraId="2675B05C" w14:textId="194BA1FE" w:rsidR="008064F0" w:rsidRPr="00F06900" w:rsidRDefault="00F06900" w:rsidP="008064F0">
      <w:pPr>
        <w:pStyle w:val="ListParagraph"/>
        <w:numPr>
          <w:ilvl w:val="2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F06900">
        <w:rPr>
          <w:rFonts w:eastAsia="Times New Roman" w:cstheme="minorHAnsi"/>
          <w:color w:val="000000"/>
          <w:sz w:val="22"/>
          <w:szCs w:val="22"/>
          <w:lang w:eastAsia="en-GB"/>
        </w:rPr>
        <w:t>Natural Musicians Days</w:t>
      </w:r>
    </w:p>
    <w:p w14:paraId="059240FA" w14:textId="7931A594" w:rsidR="00F06900" w:rsidRPr="00F06900" w:rsidRDefault="00F06900" w:rsidP="008064F0">
      <w:pPr>
        <w:pStyle w:val="ListParagraph"/>
        <w:numPr>
          <w:ilvl w:val="2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F0690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Tracks, signs, </w:t>
      </w:r>
      <w:proofErr w:type="gramStart"/>
      <w:r w:rsidRPr="00F06900">
        <w:rPr>
          <w:rFonts w:eastAsia="Times New Roman" w:cstheme="minorHAnsi"/>
          <w:color w:val="000000"/>
          <w:sz w:val="22"/>
          <w:szCs w:val="22"/>
          <w:lang w:eastAsia="en-GB"/>
        </w:rPr>
        <w:t>animals</w:t>
      </w:r>
      <w:proofErr w:type="gramEnd"/>
      <w:r w:rsidRPr="00F0690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birds</w:t>
      </w:r>
    </w:p>
    <w:p w14:paraId="00AA1CA6" w14:textId="127B6225" w:rsidR="00F06900" w:rsidRPr="00F06900" w:rsidRDefault="00F06900" w:rsidP="008064F0">
      <w:pPr>
        <w:pStyle w:val="ListParagraph"/>
        <w:numPr>
          <w:ilvl w:val="2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F06900">
        <w:rPr>
          <w:rFonts w:eastAsia="Times New Roman" w:cstheme="minorHAnsi"/>
          <w:color w:val="000000"/>
          <w:sz w:val="22"/>
          <w:szCs w:val="22"/>
          <w:lang w:eastAsia="en-GB"/>
        </w:rPr>
        <w:t>Natural Crafts</w:t>
      </w:r>
    </w:p>
    <w:p w14:paraId="2270EECC" w14:textId="2C7BF28C" w:rsidR="00F06900" w:rsidRDefault="00F06900" w:rsidP="008064F0">
      <w:pPr>
        <w:pStyle w:val="ListParagraph"/>
        <w:numPr>
          <w:ilvl w:val="2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F06900">
        <w:rPr>
          <w:rFonts w:eastAsia="Times New Roman" w:cstheme="minorHAnsi"/>
          <w:color w:val="000000"/>
          <w:sz w:val="22"/>
          <w:szCs w:val="22"/>
          <w:lang w:eastAsia="en-GB"/>
        </w:rPr>
        <w:t>Animals and Ha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b</w:t>
      </w:r>
      <w:r w:rsidRPr="00F06900">
        <w:rPr>
          <w:rFonts w:eastAsia="Times New Roman" w:cstheme="minorHAnsi"/>
          <w:color w:val="000000"/>
          <w:sz w:val="22"/>
          <w:szCs w:val="22"/>
          <w:lang w:eastAsia="en-GB"/>
        </w:rPr>
        <w:t>itats – interconnectedness workshop</w:t>
      </w:r>
    </w:p>
    <w:p w14:paraId="2A14A00E" w14:textId="540386D9" w:rsidR="00F06900" w:rsidRDefault="00F06900" w:rsidP="00F06900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Lost Words and Storytelling top choices</w:t>
      </w:r>
    </w:p>
    <w:p w14:paraId="134FFCC9" w14:textId="0DC7617F" w:rsidR="00F06900" w:rsidRDefault="00F06900" w:rsidP="00F06900">
      <w:pPr>
        <w:pStyle w:val="ListParagraph"/>
        <w:numPr>
          <w:ilvl w:val="2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Lost Words for Feb INSET</w:t>
      </w:r>
      <w:r w:rsidR="00D52548">
        <w:rPr>
          <w:rFonts w:eastAsia="Times New Roman" w:cstheme="minorHAnsi"/>
          <w:color w:val="000000"/>
          <w:sz w:val="22"/>
          <w:szCs w:val="22"/>
          <w:lang w:eastAsia="en-GB"/>
        </w:rPr>
        <w:t>?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(</w:t>
      </w:r>
      <w:r w:rsidR="00D52548">
        <w:rPr>
          <w:rFonts w:eastAsia="Times New Roman" w:cstheme="minorHAnsi"/>
          <w:color w:val="000000"/>
          <w:sz w:val="22"/>
          <w:szCs w:val="22"/>
          <w:lang w:eastAsia="en-GB"/>
        </w:rPr>
        <w:t>Venue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not associated with school</w:t>
      </w:r>
      <w:r w:rsidR="00BC320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due to COVID restrictions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)</w:t>
      </w:r>
    </w:p>
    <w:p w14:paraId="0FBEF7EB" w14:textId="40203A7E" w:rsidR="00F06900" w:rsidRDefault="00F06900" w:rsidP="00F06900">
      <w:pPr>
        <w:pStyle w:val="ListParagraph"/>
        <w:numPr>
          <w:ilvl w:val="2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Storytelling late Spring? Perhaps weekend session?</w:t>
      </w:r>
      <w:r w:rsidR="00E42C5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</w:p>
    <w:p w14:paraId="7B0D032B" w14:textId="097981D6" w:rsidR="00F06900" w:rsidRPr="00F06900" w:rsidRDefault="00F06900" w:rsidP="00F06900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Best times for CPD suggested – Twilight Sessions, INSET days and Weekends. Very hard for anyone to get cover </w:t>
      </w:r>
      <w:proofErr w:type="gramStart"/>
      <w:r>
        <w:rPr>
          <w:rFonts w:eastAsia="Times New Roman" w:cstheme="minorHAnsi"/>
          <w:color w:val="000000"/>
          <w:sz w:val="22"/>
          <w:szCs w:val="22"/>
          <w:lang w:eastAsia="en-GB"/>
        </w:rPr>
        <w:t>at the moment</w:t>
      </w:r>
      <w:proofErr w:type="gramEnd"/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challenges with COVID restrictions.</w:t>
      </w:r>
    </w:p>
    <w:p w14:paraId="39378A6E" w14:textId="77777777" w:rsidR="00382C7A" w:rsidRPr="00BC3203" w:rsidRDefault="00382C7A" w:rsidP="00382C7A">
      <w:pPr>
        <w:rPr>
          <w:rFonts w:eastAsia="Times New Roman" w:cstheme="minorHAnsi"/>
          <w:color w:val="000000"/>
          <w:sz w:val="10"/>
          <w:szCs w:val="10"/>
          <w:lang w:eastAsia="en-GB"/>
        </w:rPr>
      </w:pPr>
    </w:p>
    <w:p w14:paraId="309E9FC9" w14:textId="5A118F10" w:rsidR="00382C7A" w:rsidRPr="00D52548" w:rsidRDefault="00382C7A" w:rsidP="00382C7A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5374B7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AOB</w:t>
      </w:r>
      <w:r w:rsidR="00F06900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- None</w:t>
      </w:r>
    </w:p>
    <w:p w14:paraId="51565D43" w14:textId="598921D7" w:rsidR="005374B7" w:rsidRPr="00D52548" w:rsidRDefault="00382C7A" w:rsidP="00D52548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5374B7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Next Meeting</w:t>
      </w:r>
      <w:r w:rsidR="005374B7" w:rsidRPr="005374B7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– </w:t>
      </w:r>
      <w:r w:rsidR="00F06900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Wednesday 19</w:t>
      </w:r>
      <w:r w:rsidR="00F06900" w:rsidRPr="00F06900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 w:rsidR="00F06900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January 2022</w:t>
      </w:r>
    </w:p>
    <w:p w14:paraId="53884C33" w14:textId="77777777" w:rsidR="00D52548" w:rsidRDefault="00D52548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</w:p>
    <w:p w14:paraId="7E3B176A" w14:textId="565D4762" w:rsidR="0008412C" w:rsidRDefault="0008412C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Actions</w:t>
      </w:r>
      <w:r w:rsidR="005374B7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:</w:t>
      </w:r>
    </w:p>
    <w:p w14:paraId="7D5CD6AB" w14:textId="7EA93A00" w:rsidR="005374B7" w:rsidRPr="00F06900" w:rsidRDefault="008064F0" w:rsidP="005374B7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Skill Share </w:t>
      </w:r>
      <w:r w:rsidRPr="00F06900">
        <w:rPr>
          <w:rFonts w:eastAsia="Times New Roman" w:cstheme="minorHAnsi"/>
          <w:color w:val="000000"/>
          <w:sz w:val="22"/>
          <w:szCs w:val="22"/>
          <w:lang w:eastAsia="en-GB"/>
        </w:rPr>
        <w:t>– Roz emailing promotional materials by Friday 29</w:t>
      </w:r>
      <w:r w:rsidRPr="00F06900">
        <w:rPr>
          <w:rFonts w:eastAsia="Times New Roman" w:cstheme="minorHAnsi"/>
          <w:color w:val="000000"/>
          <w:sz w:val="22"/>
          <w:szCs w:val="22"/>
          <w:vertAlign w:val="superscript"/>
          <w:lang w:eastAsia="en-GB"/>
        </w:rPr>
        <w:t>th</w:t>
      </w:r>
      <w:r w:rsidRPr="00F0690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Oct with Thomas, Megan, </w:t>
      </w:r>
      <w:proofErr w:type="gramStart"/>
      <w:r w:rsidRPr="00F06900">
        <w:rPr>
          <w:rFonts w:eastAsia="Times New Roman" w:cstheme="minorHAnsi"/>
          <w:color w:val="000000"/>
          <w:sz w:val="22"/>
          <w:szCs w:val="22"/>
          <w:lang w:eastAsia="en-GB"/>
        </w:rPr>
        <w:t>Anne</w:t>
      </w:r>
      <w:proofErr w:type="gramEnd"/>
      <w:r w:rsidRPr="00F0690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Judith to share amongst their contacts in Wester Ross. Checking with Caz to confirm date still okay with her.</w:t>
      </w:r>
    </w:p>
    <w:p w14:paraId="5B5ADAFB" w14:textId="2398149A" w:rsidR="00F06900" w:rsidRPr="00F06900" w:rsidRDefault="00F06900" w:rsidP="005374B7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Lost Words CPD </w:t>
      </w:r>
      <w:r w:rsidRPr="00F06900">
        <w:rPr>
          <w:rFonts w:eastAsia="Times New Roman" w:cstheme="minorHAnsi"/>
          <w:color w:val="000000"/>
          <w:sz w:val="22"/>
          <w:szCs w:val="22"/>
          <w:lang w:eastAsia="en-GB"/>
        </w:rPr>
        <w:t>– need to check Kat’s provisional availability?</w:t>
      </w:r>
      <w:r w:rsidR="00D5254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TBC</w:t>
      </w:r>
    </w:p>
    <w:p w14:paraId="3998F7F5" w14:textId="74A31AAC" w:rsidR="00F06900" w:rsidRDefault="00F06900" w:rsidP="005374B7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Kit List – </w:t>
      </w:r>
      <w:r w:rsidRPr="00F06900">
        <w:rPr>
          <w:rFonts w:eastAsia="Times New Roman" w:cstheme="minorHAnsi"/>
          <w:color w:val="000000"/>
          <w:sz w:val="22"/>
          <w:szCs w:val="22"/>
          <w:lang w:eastAsia="en-GB"/>
        </w:rPr>
        <w:t>Judith drafting and will share will members in next briefing email</w:t>
      </w:r>
    </w:p>
    <w:p w14:paraId="30432DF9" w14:textId="05E51340" w:rsidR="00D52548" w:rsidRDefault="00D52548" w:rsidP="005374B7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Storytelling CPD –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Judith looking at her contacts and options</w:t>
      </w:r>
    </w:p>
    <w:p w14:paraId="388B65BD" w14:textId="0E69E18E" w:rsidR="0008412C" w:rsidRPr="00D52548" w:rsidRDefault="00D52548" w:rsidP="005374B7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Steering Group Position –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Invitation</w:t>
      </w:r>
      <w:r w:rsidR="00BC320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open to all members.</w:t>
      </w:r>
    </w:p>
    <w:sectPr w:rsidR="0008412C" w:rsidRPr="00D52548" w:rsidSect="00D5254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EDF"/>
    <w:multiLevelType w:val="hybridMultilevel"/>
    <w:tmpl w:val="85660384"/>
    <w:lvl w:ilvl="0" w:tplc="94923722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63E3"/>
    <w:multiLevelType w:val="hybridMultilevel"/>
    <w:tmpl w:val="A984C6CE"/>
    <w:lvl w:ilvl="0" w:tplc="33DE1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921E9"/>
    <w:multiLevelType w:val="hybridMultilevel"/>
    <w:tmpl w:val="49E2E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25537"/>
    <w:multiLevelType w:val="hybridMultilevel"/>
    <w:tmpl w:val="FB14E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97D16"/>
    <w:multiLevelType w:val="hybridMultilevel"/>
    <w:tmpl w:val="32D0AA2A"/>
    <w:lvl w:ilvl="0" w:tplc="176A892E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5C8D"/>
    <w:multiLevelType w:val="hybridMultilevel"/>
    <w:tmpl w:val="FFDAF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60211"/>
    <w:multiLevelType w:val="hybridMultilevel"/>
    <w:tmpl w:val="50B8F3F6"/>
    <w:lvl w:ilvl="0" w:tplc="B044B2E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42BCF"/>
    <w:multiLevelType w:val="hybridMultilevel"/>
    <w:tmpl w:val="B9F81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35732"/>
    <w:multiLevelType w:val="hybridMultilevel"/>
    <w:tmpl w:val="CF523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6572CE"/>
    <w:multiLevelType w:val="hybridMultilevel"/>
    <w:tmpl w:val="79C87F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7A"/>
    <w:rsid w:val="0008412C"/>
    <w:rsid w:val="00125082"/>
    <w:rsid w:val="001E237C"/>
    <w:rsid w:val="00213BED"/>
    <w:rsid w:val="00367A24"/>
    <w:rsid w:val="00382C7A"/>
    <w:rsid w:val="005374B7"/>
    <w:rsid w:val="00642E3E"/>
    <w:rsid w:val="006F51B8"/>
    <w:rsid w:val="008001E5"/>
    <w:rsid w:val="008064F0"/>
    <w:rsid w:val="00BC3203"/>
    <w:rsid w:val="00D52548"/>
    <w:rsid w:val="00D561D6"/>
    <w:rsid w:val="00D76C97"/>
    <w:rsid w:val="00E42C58"/>
    <w:rsid w:val="00E96DC5"/>
    <w:rsid w:val="00F06900"/>
    <w:rsid w:val="00F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7A7DF"/>
  <w15:chartTrackingRefBased/>
  <w15:docId w15:val="{C24FA5D9-4346-2341-A679-92C9688B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wlscotland.org/local-groups/north_and_west_argyll_clu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Rosamonde Birch</dc:creator>
  <cp:keywords/>
  <dc:description/>
  <cp:lastModifiedBy>Rosamonde Birch</cp:lastModifiedBy>
  <cp:revision>5</cp:revision>
  <dcterms:created xsi:type="dcterms:W3CDTF">2021-10-27T18:05:00Z</dcterms:created>
  <dcterms:modified xsi:type="dcterms:W3CDTF">2021-10-29T08:43:00Z</dcterms:modified>
</cp:coreProperties>
</file>